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z w:val="28"/>
          <w:szCs w:val="28"/>
        </w:rPr>
      </w:pPr>
      <w:r w:rsidDel="00000000" w:rsidR="00000000" w:rsidRPr="00000000">
        <w:rPr>
          <w:sz w:val="28"/>
          <w:szCs w:val="28"/>
          <w:rtl w:val="0"/>
        </w:rPr>
        <w:t xml:space="preserve">УДК ХХХ.ХХ, ХХ.ХХ</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right="142"/>
        <w:jc w:val="center"/>
        <w:rPr>
          <w:b w:val="1"/>
          <w:sz w:val="28"/>
          <w:szCs w:val="28"/>
        </w:rPr>
      </w:pPr>
      <w:r w:rsidDel="00000000" w:rsidR="00000000" w:rsidRPr="00000000">
        <w:rPr>
          <w:b w:val="1"/>
          <w:sz w:val="28"/>
          <w:szCs w:val="28"/>
          <w:rtl w:val="0"/>
        </w:rPr>
        <w:t xml:space="preserve">НАЗВАНИЕ СТАТЬИ</w:t>
      </w:r>
    </w:p>
    <w:p w:rsidR="00000000" w:rsidDel="00000000" w:rsidP="00000000" w:rsidRDefault="00000000" w:rsidRPr="00000000" w14:paraId="00000004">
      <w:pPr>
        <w:ind w:right="142"/>
        <w:jc w:val="center"/>
        <w:rPr>
          <w:b w:val="1"/>
          <w:sz w:val="28"/>
          <w:szCs w:val="28"/>
        </w:rPr>
      </w:pPr>
      <w:r w:rsidDel="00000000" w:rsidR="00000000" w:rsidRPr="00000000">
        <w:rPr>
          <w:rtl w:val="0"/>
        </w:rPr>
      </w:r>
    </w:p>
    <w:p w:rsidR="00000000" w:rsidDel="00000000" w:rsidP="00000000" w:rsidRDefault="00000000" w:rsidRPr="00000000" w14:paraId="00000005">
      <w:pPr>
        <w:ind w:left="6" w:right="0" w:firstLine="0"/>
        <w:jc w:val="center"/>
        <w:rPr>
          <w:b w:val="1"/>
          <w:sz w:val="28"/>
          <w:szCs w:val="28"/>
        </w:rPr>
      </w:pPr>
      <w:r w:rsidDel="00000000" w:rsidR="00000000" w:rsidRPr="00000000">
        <w:rPr>
          <w:b w:val="1"/>
          <w:sz w:val="28"/>
          <w:szCs w:val="28"/>
          <w:rtl w:val="0"/>
        </w:rPr>
        <w:t xml:space="preserve">Фамилия И.О.</w:t>
      </w:r>
      <w:r w:rsidDel="00000000" w:rsidR="00000000" w:rsidRPr="00000000">
        <w:rPr>
          <w:b w:val="1"/>
          <w:sz w:val="28"/>
          <w:szCs w:val="28"/>
          <w:vertAlign w:val="superscript"/>
          <w:rtl w:val="0"/>
        </w:rPr>
        <w:t xml:space="preserve">1</w:t>
      </w:r>
      <w:r w:rsidDel="00000000" w:rsidR="00000000" w:rsidRPr="00000000">
        <w:rPr>
          <w:b w:val="1"/>
          <w:sz w:val="28"/>
          <w:szCs w:val="28"/>
          <w:rtl w:val="0"/>
        </w:rPr>
        <w:t xml:space="preserve">, Фамилия И.О. </w:t>
      </w:r>
      <w:r w:rsidDel="00000000" w:rsidR="00000000" w:rsidRPr="00000000">
        <w:rPr>
          <w:b w:val="1"/>
          <w:sz w:val="28"/>
          <w:szCs w:val="28"/>
          <w:vertAlign w:val="superscript"/>
          <w:rtl w:val="0"/>
        </w:rPr>
        <w:t xml:space="preserve">2</w:t>
      </w:r>
      <w:r w:rsidDel="00000000" w:rsidR="00000000" w:rsidRPr="00000000">
        <w:rPr>
          <w:b w:val="1"/>
          <w:sz w:val="28"/>
          <w:szCs w:val="28"/>
          <w:rtl w:val="0"/>
        </w:rPr>
        <w:t xml:space="preserve">*, (автор(ы))</w:t>
      </w:r>
    </w:p>
    <w:p w:rsidR="00000000" w:rsidDel="00000000" w:rsidP="00000000" w:rsidRDefault="00000000" w:rsidRPr="00000000" w14:paraId="00000006">
      <w:pPr>
        <w:ind w:left="6" w:right="0" w:firstLine="0"/>
        <w:jc w:val="center"/>
        <w:rPr>
          <w:b w:val="1"/>
          <w:sz w:val="28"/>
          <w:szCs w:val="28"/>
        </w:rPr>
      </w:pPr>
      <w:r w:rsidDel="00000000" w:rsidR="00000000" w:rsidRPr="00000000">
        <w:rPr>
          <w:b w:val="1"/>
          <w:sz w:val="28"/>
          <w:szCs w:val="28"/>
          <w:vertAlign w:val="superscript"/>
          <w:rtl w:val="0"/>
        </w:rPr>
        <w:t xml:space="preserve">1</w:t>
      </w:r>
      <w:r w:rsidDel="00000000" w:rsidR="00000000" w:rsidRPr="00000000">
        <w:rPr>
          <w:b w:val="1"/>
          <w:sz w:val="28"/>
          <w:szCs w:val="28"/>
          <w:rtl w:val="0"/>
        </w:rPr>
        <w:t xml:space="preserve">Алматинский университет энергетики и связи им. Г. Даукеева, </w:t>
      </w:r>
      <w:r w:rsidDel="00000000" w:rsidR="00000000" w:rsidRPr="00000000">
        <w:rPr>
          <w:b w:val="1"/>
          <w:rtl w:val="0"/>
        </w:rPr>
        <w:t xml:space="preserve">г. </w:t>
      </w:r>
      <w:r w:rsidDel="00000000" w:rsidR="00000000" w:rsidRPr="00000000">
        <w:rPr>
          <w:b w:val="1"/>
          <w:sz w:val="28"/>
          <w:szCs w:val="28"/>
          <w:rtl w:val="0"/>
        </w:rPr>
        <w:t xml:space="preserve">Алматы, Казахстан</w:t>
      </w:r>
    </w:p>
    <w:p w:rsidR="00000000" w:rsidDel="00000000" w:rsidP="00000000" w:rsidRDefault="00000000" w:rsidRPr="00000000" w14:paraId="00000007">
      <w:pPr>
        <w:ind w:left="6" w:right="0" w:firstLine="0"/>
        <w:jc w:val="center"/>
        <w:rPr>
          <w:b w:val="1"/>
          <w:sz w:val="28"/>
          <w:szCs w:val="28"/>
        </w:rPr>
      </w:pPr>
      <w:r w:rsidDel="00000000" w:rsidR="00000000" w:rsidRPr="00000000">
        <w:rPr>
          <w:b w:val="1"/>
          <w:sz w:val="28"/>
          <w:szCs w:val="28"/>
          <w:vertAlign w:val="superscript"/>
          <w:rtl w:val="0"/>
        </w:rPr>
        <w:t xml:space="preserve">2</w:t>
      </w:r>
      <w:r w:rsidDel="00000000" w:rsidR="00000000" w:rsidRPr="00000000">
        <w:rPr>
          <w:b w:val="1"/>
          <w:sz w:val="28"/>
          <w:szCs w:val="28"/>
          <w:rtl w:val="0"/>
        </w:rPr>
        <w:t xml:space="preserve">Казахский национальный университет имени аль-Фараби, Алматы, Казахстан</w:t>
      </w:r>
    </w:p>
    <w:p w:rsidR="00000000" w:rsidDel="00000000" w:rsidP="00000000" w:rsidRDefault="00000000" w:rsidRPr="00000000" w14:paraId="00000008">
      <w:pPr>
        <w:ind w:left="6" w:right="0" w:firstLine="0"/>
        <w:jc w:val="center"/>
        <w:rPr>
          <w:i w:val="1"/>
          <w:color w:val="0000ff"/>
          <w:sz w:val="28"/>
          <w:szCs w:val="28"/>
          <w:u w:val="single"/>
        </w:rPr>
      </w:pPr>
      <w:r w:rsidDel="00000000" w:rsidR="00000000" w:rsidRPr="00000000">
        <w:rPr>
          <w:i w:val="1"/>
          <w:sz w:val="28"/>
          <w:szCs w:val="28"/>
          <w:vertAlign w:val="superscript"/>
          <w:rtl w:val="0"/>
        </w:rPr>
        <w:t xml:space="preserve">*</w:t>
      </w:r>
      <w:r w:rsidDel="00000000" w:rsidR="00000000" w:rsidRPr="00000000">
        <w:rPr>
          <w:i w:val="1"/>
          <w:sz w:val="28"/>
          <w:szCs w:val="28"/>
          <w:rtl w:val="0"/>
        </w:rPr>
        <w:t xml:space="preserve">e-mail: </w:t>
      </w:r>
      <w:hyperlink r:id="rId6">
        <w:r w:rsidDel="00000000" w:rsidR="00000000" w:rsidRPr="00000000">
          <w:rPr>
            <w:i w:val="1"/>
            <w:color w:val="0000ff"/>
            <w:sz w:val="28"/>
            <w:szCs w:val="28"/>
            <w:u w:val="single"/>
            <w:rtl w:val="0"/>
          </w:rPr>
          <w:t xml:space="preserve">science@aues.</w:t>
        </w:r>
      </w:hyperlink>
      <w:r w:rsidDel="00000000" w:rsidR="00000000" w:rsidRPr="00000000">
        <w:rPr>
          <w:i w:val="1"/>
          <w:color w:val="0000ff"/>
          <w:sz w:val="28"/>
          <w:szCs w:val="28"/>
          <w:u w:val="single"/>
          <w:rtl w:val="0"/>
        </w:rPr>
        <w:t xml:space="preserve">kz</w:t>
      </w:r>
    </w:p>
    <w:p w:rsidR="00000000" w:rsidDel="00000000" w:rsidP="00000000" w:rsidRDefault="00000000" w:rsidRPr="00000000" w14:paraId="00000009">
      <w:pPr>
        <w:tabs>
          <w:tab w:val="left" w:leader="none" w:pos="853"/>
        </w:tabs>
        <w:ind w:left="2" w:firstLine="0"/>
        <w:rPr>
          <w:b w:val="1"/>
          <w:sz w:val="28"/>
          <w:szCs w:val="28"/>
        </w:rPr>
      </w:pPr>
      <w:r w:rsidDel="00000000" w:rsidR="00000000" w:rsidRPr="00000000">
        <w:rPr>
          <w:rtl w:val="0"/>
        </w:rPr>
      </w:r>
    </w:p>
    <w:p w:rsidR="00000000" w:rsidDel="00000000" w:rsidP="00000000" w:rsidRDefault="00000000" w:rsidRPr="00000000" w14:paraId="0000000A">
      <w:pPr>
        <w:tabs>
          <w:tab w:val="left" w:leader="none" w:pos="853"/>
        </w:tabs>
        <w:ind w:left="2" w:firstLine="0"/>
        <w:rPr>
          <w:b w:val="1"/>
          <w:sz w:val="28"/>
          <w:szCs w:val="28"/>
        </w:rPr>
      </w:pPr>
      <w:r w:rsidDel="00000000" w:rsidR="00000000" w:rsidRPr="00000000">
        <w:rPr>
          <w:b w:val="1"/>
          <w:sz w:val="28"/>
          <w:szCs w:val="28"/>
          <w:rtl w:val="0"/>
        </w:rPr>
        <w:t xml:space="preserve">1</w:t>
        <w:tab/>
        <w:t xml:space="preserve">Основной текст</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ind w:left="2" w:right="137" w:firstLine="718"/>
        <w:jc w:val="both"/>
        <w:rPr>
          <w:sz w:val="28"/>
          <w:szCs w:val="28"/>
        </w:rPr>
      </w:pPr>
      <w:r w:rsidDel="00000000" w:rsidR="00000000" w:rsidRPr="00000000">
        <w:rPr>
          <w:sz w:val="28"/>
          <w:szCs w:val="28"/>
          <w:rtl w:val="0"/>
        </w:rPr>
        <w:t xml:space="preserve">Абзацы продолжаются отсюда и разделяются только заголовками, подзаголовками, изображениями и формулами. Пожалуйста, не изменяйте форматирование и макеты стилей, настроенные в этом шаблоне документа. Не нумеруйте страницы на лицевой стороне, так как номера страниц будут добавлены отдельно для материалов. Оставляйте четкую линию между абзацами. Заголовки разделов должны быть выровнены по левому краю, выделены жирным шрифтом, первая буква должна быть прописной и нумероваться последовательно, начиная с Введения. Заголовки подразделов должны быть набраны заглавными и строчными курсивными буквами и выровнены по левому краю.</w:t>
      </w:r>
    </w:p>
    <w:p w:rsidR="00000000" w:rsidDel="00000000" w:rsidP="00000000" w:rsidRDefault="00000000" w:rsidRPr="00000000" w14:paraId="0000000D">
      <w:pPr>
        <w:ind w:left="2" w:firstLine="0"/>
        <w:rPr>
          <w:i w:val="1"/>
          <w:sz w:val="28"/>
          <w:szCs w:val="28"/>
        </w:rPr>
      </w:pPr>
      <w:r w:rsidDel="00000000" w:rsidR="00000000" w:rsidRPr="00000000">
        <w:rPr>
          <w:i w:val="1"/>
          <w:sz w:val="28"/>
          <w:szCs w:val="28"/>
          <w:rtl w:val="0"/>
        </w:rPr>
        <w:t xml:space="preserve">Таблицы</w:t>
      </w:r>
    </w:p>
    <w:p w:rsidR="00000000" w:rsidDel="00000000" w:rsidP="00000000" w:rsidRDefault="00000000" w:rsidRPr="00000000" w14:paraId="0000000E">
      <w:pPr>
        <w:ind w:left="2" w:right="137" w:firstLine="718"/>
        <w:jc w:val="both"/>
        <w:rPr>
          <w:sz w:val="28"/>
          <w:szCs w:val="28"/>
        </w:rPr>
      </w:pPr>
      <w:r w:rsidDel="00000000" w:rsidR="00000000" w:rsidRPr="00000000">
        <w:rPr>
          <w:sz w:val="28"/>
          <w:szCs w:val="28"/>
          <w:rtl w:val="0"/>
        </w:rPr>
        <w:t xml:space="preserve">Все таблицы должны быть пронумерованы арабскими цифрами. Каждая таблица должна иметь заголовок. Заголовки должны располагаться над таблицами по левому краю. Внутри таблицы следует использовать только горизонтальные линии, чтобы отличать заголовки столбцов от таблицы, а также непосредственно над и под таблицей. Таблицы должны быть встроены в текст, а не предоставляться отдельно.</w:t>
      </w:r>
    </w:p>
    <w:p w:rsidR="00000000" w:rsidDel="00000000" w:rsidP="00000000" w:rsidRDefault="00000000" w:rsidRPr="00000000" w14:paraId="0000000F">
      <w:pPr>
        <w:ind w:left="2" w:right="137" w:firstLine="718"/>
        <w:jc w:val="both"/>
        <w:rPr>
          <w:sz w:val="28"/>
          <w:szCs w:val="28"/>
        </w:rPr>
      </w:pPr>
      <w:r w:rsidDel="00000000" w:rsidR="00000000" w:rsidRPr="00000000">
        <w:rPr>
          <w:rtl w:val="0"/>
        </w:rPr>
      </w:r>
    </w:p>
    <w:p w:rsidR="00000000" w:rsidDel="00000000" w:rsidP="00000000" w:rsidRDefault="00000000" w:rsidRPr="00000000" w14:paraId="00000010">
      <w:pPr>
        <w:ind w:left="709" w:firstLine="0"/>
        <w:rPr>
          <w:sz w:val="28"/>
          <w:szCs w:val="28"/>
        </w:rPr>
      </w:pPr>
      <w:r w:rsidDel="00000000" w:rsidR="00000000" w:rsidRPr="00000000">
        <w:rPr>
          <w:sz w:val="28"/>
          <w:szCs w:val="28"/>
          <w:rtl w:val="0"/>
        </w:rPr>
        <w:t xml:space="preserve">Таблица 1. Пример таблицы.</w:t>
      </w:r>
    </w:p>
    <w:tbl>
      <w:tblPr>
        <w:tblStyle w:val="Table1"/>
        <w:tblW w:w="6807.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9"/>
        <w:gridCol w:w="2269"/>
        <w:gridCol w:w="2269"/>
        <w:tblGridChange w:id="0">
          <w:tblGrid>
            <w:gridCol w:w="2269"/>
            <w:gridCol w:w="2269"/>
            <w:gridCol w:w="2269"/>
          </w:tblGrid>
        </w:tblGridChange>
      </w:tblGrid>
      <w:tr>
        <w:trPr>
          <w:cantSplit w:val="0"/>
          <w:trHeight w:val="355" w:hRule="atLeast"/>
          <w:tblHeader w:val="0"/>
        </w:trPr>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Название</w:t>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Название A</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Название B</w:t>
            </w:r>
          </w:p>
        </w:tc>
      </w:tr>
      <w:tr>
        <w:trPr>
          <w:cantSplit w:val="0"/>
          <w:trHeight w:val="357"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Имя</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cantSplit w:val="0"/>
          <w:trHeight w:val="354" w:hRule="atLeast"/>
          <w:tblHeader w:val="0"/>
        </w:trPr>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Имя</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bl>
    <w:p w:rsidR="00000000" w:rsidDel="00000000" w:rsidP="00000000" w:rsidRDefault="00000000" w:rsidRPr="00000000" w14:paraId="0000001A">
      <w:pPr>
        <w:ind w:left="2" w:firstLine="0"/>
        <w:rPr>
          <w:i w:val="1"/>
          <w:sz w:val="28"/>
          <w:szCs w:val="28"/>
        </w:rPr>
      </w:pPr>
      <w:r w:rsidDel="00000000" w:rsidR="00000000" w:rsidRPr="00000000">
        <w:rPr>
          <w:rtl w:val="0"/>
        </w:rPr>
      </w:r>
    </w:p>
    <w:p w:rsidR="00000000" w:rsidDel="00000000" w:rsidP="00000000" w:rsidRDefault="00000000" w:rsidRPr="00000000" w14:paraId="0000001B">
      <w:pPr>
        <w:ind w:left="2" w:firstLine="718"/>
        <w:rPr>
          <w:i w:val="1"/>
          <w:sz w:val="28"/>
          <w:szCs w:val="28"/>
        </w:rPr>
      </w:pPr>
      <w:r w:rsidDel="00000000" w:rsidR="00000000" w:rsidRPr="00000000">
        <w:rPr>
          <w:i w:val="1"/>
          <w:sz w:val="28"/>
          <w:szCs w:val="28"/>
          <w:rtl w:val="0"/>
        </w:rPr>
        <w:t xml:space="preserve">Иллюстрации</w:t>
      </w:r>
    </w:p>
    <w:p w:rsidR="00000000" w:rsidDel="00000000" w:rsidP="00000000" w:rsidRDefault="00000000" w:rsidRPr="00000000" w14:paraId="0000001C">
      <w:pPr>
        <w:ind w:left="2" w:right="137" w:firstLine="718"/>
        <w:jc w:val="both"/>
        <w:rPr>
          <w:sz w:val="28"/>
          <w:szCs w:val="28"/>
        </w:rPr>
      </w:pPr>
      <w:r w:rsidDel="00000000" w:rsidR="00000000" w:rsidRPr="00000000">
        <w:rPr>
          <w:sz w:val="28"/>
          <w:szCs w:val="28"/>
          <w:rtl w:val="0"/>
        </w:rPr>
        <w:t xml:space="preserve">Все рисунки должны быть пронумерованы арабскими цифрами (1,2,3,….). Каждый рисунок должен иметь подпись. Все фотографии, схемы, графики и диаграммы именуются рисунками.</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2307843</wp:posOffset>
            </wp:positionH>
            <wp:positionV relativeFrom="paragraph">
              <wp:posOffset>102000</wp:posOffset>
            </wp:positionV>
            <wp:extent cx="2029402" cy="981075"/>
            <wp:effectExtent b="0" l="0" r="0" t="0"/>
            <wp:wrapTopAndBottom distB="0" distT="0"/>
            <wp:docPr descr="https://upload.wikimedia.org/wikipedia/commons/thumb/c/cc/Dipole_radiation.svg/220px-Dipole_radiation.svg.png" id="2" name="image1.png"/>
            <a:graphic>
              <a:graphicData uri="http://schemas.openxmlformats.org/drawingml/2006/picture">
                <pic:pic>
                  <pic:nvPicPr>
                    <pic:cNvPr descr="https://upload.wikimedia.org/wikipedia/commons/thumb/c/cc/Dipole_radiation.svg/220px-Dipole_radiation.svg.png" id="0" name="image1.png"/>
                    <pic:cNvPicPr preferRelativeResize="0"/>
                  </pic:nvPicPr>
                  <pic:blipFill>
                    <a:blip r:embed="rId7"/>
                    <a:srcRect b="0" l="0" r="0" t="0"/>
                    <a:stretch>
                      <a:fillRect/>
                    </a:stretch>
                  </pic:blipFill>
                  <pic:spPr>
                    <a:xfrm>
                      <a:off x="0" y="0"/>
                      <a:ext cx="2029402" cy="981075"/>
                    </a:xfrm>
                    <a:prstGeom prst="rect"/>
                    <a:ln/>
                  </pic:spPr>
                </pic:pic>
              </a:graphicData>
            </a:graphic>
          </wp:anchor>
        </w:drawing>
      </w:r>
    </w:p>
    <w:p w:rsidR="00000000" w:rsidDel="00000000" w:rsidP="00000000" w:rsidRDefault="00000000" w:rsidRPr="00000000" w14:paraId="0000001E">
      <w:pPr>
        <w:ind w:left="406" w:firstLine="0"/>
        <w:jc w:val="center"/>
        <w:rPr>
          <w:sz w:val="28"/>
          <w:szCs w:val="28"/>
        </w:rPr>
      </w:pPr>
      <w:r w:rsidDel="00000000" w:rsidR="00000000" w:rsidRPr="00000000">
        <w:rPr>
          <w:sz w:val="28"/>
          <w:szCs w:val="28"/>
          <w:rtl w:val="0"/>
        </w:rPr>
        <w:t xml:space="preserve">Рис. 1. - Диаграмма направленности дипольного излучателя в полярных координатах</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ind w:left="2" w:firstLine="707"/>
        <w:jc w:val="both"/>
        <w:rPr>
          <w:i w:val="1"/>
          <w:sz w:val="28"/>
          <w:szCs w:val="28"/>
        </w:rPr>
      </w:pPr>
      <w:r w:rsidDel="00000000" w:rsidR="00000000" w:rsidRPr="00000000">
        <w:rPr>
          <w:i w:val="1"/>
          <w:sz w:val="28"/>
          <w:szCs w:val="28"/>
          <w:rtl w:val="0"/>
        </w:rPr>
        <w:t xml:space="preserve">Список литературы</w:t>
      </w:r>
    </w:p>
    <w:p w:rsidR="00000000" w:rsidDel="00000000" w:rsidP="00000000" w:rsidRDefault="00000000" w:rsidRPr="00000000" w14:paraId="00000021">
      <w:pPr>
        <w:ind w:left="2" w:firstLine="707"/>
        <w:jc w:val="both"/>
        <w:rPr>
          <w:sz w:val="28"/>
          <w:szCs w:val="28"/>
        </w:rPr>
      </w:pPr>
      <w:r w:rsidDel="00000000" w:rsidR="00000000" w:rsidRPr="00000000">
        <w:rPr>
          <w:sz w:val="28"/>
          <w:szCs w:val="28"/>
          <w:rtl w:val="0"/>
        </w:rPr>
        <w:t xml:space="preserve">Список литературы должен быть указан в конце статьи. В тексте ссылки обозначайте цифрами [1] или [2,3].</w:t>
      </w:r>
    </w:p>
    <w:p w:rsidR="00000000" w:rsidDel="00000000" w:rsidP="00000000" w:rsidRDefault="00000000" w:rsidRPr="00000000" w14:paraId="00000022">
      <w:pPr>
        <w:ind w:left="2" w:firstLine="0"/>
        <w:rPr>
          <w:b w:val="1"/>
          <w:sz w:val="28"/>
          <w:szCs w:val="28"/>
        </w:rPr>
      </w:pPr>
      <w:r w:rsidDel="00000000" w:rsidR="00000000" w:rsidRPr="00000000">
        <w:rPr>
          <w:rtl w:val="0"/>
        </w:rPr>
      </w:r>
    </w:p>
    <w:p w:rsidR="00000000" w:rsidDel="00000000" w:rsidP="00000000" w:rsidRDefault="00000000" w:rsidRPr="00000000" w14:paraId="00000023">
      <w:pPr>
        <w:ind w:left="2" w:firstLine="0"/>
        <w:rPr>
          <w:b w:val="1"/>
          <w:sz w:val="28"/>
          <w:szCs w:val="28"/>
        </w:rPr>
      </w:pPr>
      <w:r w:rsidDel="00000000" w:rsidR="00000000" w:rsidRPr="00000000">
        <w:rPr>
          <w:b w:val="1"/>
          <w:sz w:val="28"/>
          <w:szCs w:val="28"/>
          <w:rtl w:val="0"/>
        </w:rPr>
        <w:t xml:space="preserve">Список литературы</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42"/>
        </w:tabs>
        <w:spacing w:after="0" w:before="0" w:line="240" w:lineRule="auto"/>
        <w:ind w:left="242" w:right="0" w:hanging="24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Baalrud S., Daligault J. Temperature anisotropy relaxation of the one‐component plasma. Contrib. Plasma Phys. – 2017. – Vol. 57. – p. 238–251.</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1440" w:right="0" w:firstLine="0"/>
        <w:jc w:val="left"/>
        <w:rPr>
          <w:rFonts w:ascii="Times" w:cs="Times" w:eastAsia="Times" w:hAnsi="Times"/>
          <w:b w:val="0"/>
          <w:i w:val="0"/>
          <w:smallCaps w:val="0"/>
          <w:strike w:val="0"/>
          <w:color w:val="0000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jc w:val="right"/>
        <w:rPr>
          <w:sz w:val="28"/>
          <w:szCs w:val="28"/>
        </w:rPr>
      </w:pPr>
      <w:r w:rsidDel="00000000" w:rsidR="00000000" w:rsidRPr="00000000">
        <w:rPr>
          <w:rtl w:val="0"/>
        </w:rPr>
      </w:r>
    </w:p>
    <w:p w:rsidR="00000000" w:rsidDel="00000000" w:rsidP="00000000" w:rsidRDefault="00000000" w:rsidRPr="00000000" w14:paraId="0000002C">
      <w:pPr>
        <w:jc w:val="right"/>
        <w:rPr>
          <w:sz w:val="28"/>
          <w:szCs w:val="28"/>
        </w:rPr>
      </w:pPr>
      <w:r w:rsidDel="00000000" w:rsidR="00000000" w:rsidRPr="00000000">
        <w:rPr>
          <w:rtl w:val="0"/>
        </w:rPr>
      </w:r>
    </w:p>
    <w:p w:rsidR="00000000" w:rsidDel="00000000" w:rsidP="00000000" w:rsidRDefault="00000000" w:rsidRPr="00000000" w14:paraId="0000002D">
      <w:pPr>
        <w:jc w:val="right"/>
        <w:rPr>
          <w:sz w:val="28"/>
          <w:szCs w:val="28"/>
        </w:rPr>
      </w:pPr>
      <w:r w:rsidDel="00000000" w:rsidR="00000000" w:rsidRPr="00000000">
        <w:rPr>
          <w:rtl w:val="0"/>
        </w:rPr>
      </w:r>
    </w:p>
    <w:p w:rsidR="00000000" w:rsidDel="00000000" w:rsidP="00000000" w:rsidRDefault="00000000" w:rsidRPr="00000000" w14:paraId="0000002E">
      <w:pPr>
        <w:jc w:val="right"/>
        <w:rPr>
          <w:sz w:val="28"/>
          <w:szCs w:val="28"/>
        </w:rPr>
      </w:pPr>
      <w:r w:rsidDel="00000000" w:rsidR="00000000" w:rsidRPr="00000000">
        <w:rPr>
          <w:rtl w:val="0"/>
        </w:rPr>
      </w:r>
    </w:p>
    <w:p w:rsidR="00000000" w:rsidDel="00000000" w:rsidP="00000000" w:rsidRDefault="00000000" w:rsidRPr="00000000" w14:paraId="0000002F">
      <w:pPr>
        <w:jc w:val="right"/>
        <w:rPr>
          <w:sz w:val="28"/>
          <w:szCs w:val="28"/>
        </w:rPr>
      </w:pPr>
      <w:r w:rsidDel="00000000" w:rsidR="00000000" w:rsidRPr="00000000">
        <w:rPr>
          <w:rtl w:val="0"/>
        </w:rPr>
      </w:r>
    </w:p>
    <w:p w:rsidR="00000000" w:rsidDel="00000000" w:rsidP="00000000" w:rsidRDefault="00000000" w:rsidRPr="00000000" w14:paraId="00000030">
      <w:pPr>
        <w:jc w:val="right"/>
        <w:rPr>
          <w:sz w:val="28"/>
          <w:szCs w:val="28"/>
        </w:rPr>
      </w:pPr>
      <w:r w:rsidDel="00000000" w:rsidR="00000000" w:rsidRPr="00000000">
        <w:rPr>
          <w:rtl w:val="0"/>
        </w:rPr>
      </w:r>
    </w:p>
    <w:p w:rsidR="00000000" w:rsidDel="00000000" w:rsidP="00000000" w:rsidRDefault="00000000" w:rsidRPr="00000000" w14:paraId="00000031">
      <w:pPr>
        <w:jc w:val="right"/>
        <w:rPr>
          <w:sz w:val="28"/>
          <w:szCs w:val="28"/>
        </w:rPr>
      </w:pPr>
      <w:r w:rsidDel="00000000" w:rsidR="00000000" w:rsidRPr="00000000">
        <w:rPr>
          <w:rtl w:val="0"/>
        </w:rPr>
      </w:r>
    </w:p>
    <w:p w:rsidR="00000000" w:rsidDel="00000000" w:rsidP="00000000" w:rsidRDefault="00000000" w:rsidRPr="00000000" w14:paraId="00000032">
      <w:pPr>
        <w:jc w:val="right"/>
        <w:rPr>
          <w:sz w:val="28"/>
          <w:szCs w:val="28"/>
        </w:rPr>
      </w:pPr>
      <w:r w:rsidDel="00000000" w:rsidR="00000000" w:rsidRPr="00000000">
        <w:rPr>
          <w:rtl w:val="0"/>
        </w:rPr>
      </w:r>
    </w:p>
    <w:p w:rsidR="00000000" w:rsidDel="00000000" w:rsidP="00000000" w:rsidRDefault="00000000" w:rsidRPr="00000000" w14:paraId="00000033">
      <w:pPr>
        <w:jc w:val="right"/>
        <w:rPr>
          <w:sz w:val="28"/>
          <w:szCs w:val="28"/>
        </w:rPr>
      </w:pPr>
      <w:r w:rsidDel="00000000" w:rsidR="00000000" w:rsidRPr="00000000">
        <w:rPr>
          <w:rtl w:val="0"/>
        </w:rPr>
      </w:r>
    </w:p>
    <w:p w:rsidR="00000000" w:rsidDel="00000000" w:rsidP="00000000" w:rsidRDefault="00000000" w:rsidRPr="00000000" w14:paraId="00000034">
      <w:pPr>
        <w:jc w:val="right"/>
        <w:rPr>
          <w:sz w:val="28"/>
          <w:szCs w:val="28"/>
        </w:rPr>
      </w:pPr>
      <w:r w:rsidDel="00000000" w:rsidR="00000000" w:rsidRPr="00000000">
        <w:rPr>
          <w:rtl w:val="0"/>
        </w:rPr>
      </w:r>
    </w:p>
    <w:p w:rsidR="00000000" w:rsidDel="00000000" w:rsidP="00000000" w:rsidRDefault="00000000" w:rsidRPr="00000000" w14:paraId="00000035">
      <w:pPr>
        <w:jc w:val="right"/>
        <w:rPr>
          <w:sz w:val="28"/>
          <w:szCs w:val="28"/>
        </w:rPr>
      </w:pPr>
      <w:r w:rsidDel="00000000" w:rsidR="00000000" w:rsidRPr="00000000">
        <w:rPr>
          <w:rtl w:val="0"/>
        </w:rPr>
      </w:r>
    </w:p>
    <w:p w:rsidR="00000000" w:rsidDel="00000000" w:rsidP="00000000" w:rsidRDefault="00000000" w:rsidRPr="00000000" w14:paraId="00000036">
      <w:pPr>
        <w:jc w:val="right"/>
        <w:rPr>
          <w:sz w:val="28"/>
          <w:szCs w:val="28"/>
        </w:rPr>
      </w:pPr>
      <w:r w:rsidDel="00000000" w:rsidR="00000000" w:rsidRPr="00000000">
        <w:rPr>
          <w:rtl w:val="0"/>
        </w:rPr>
      </w:r>
    </w:p>
    <w:p w:rsidR="00000000" w:rsidDel="00000000" w:rsidP="00000000" w:rsidRDefault="00000000" w:rsidRPr="00000000" w14:paraId="00000037">
      <w:pPr>
        <w:jc w:val="right"/>
        <w:rPr>
          <w:sz w:val="28"/>
          <w:szCs w:val="28"/>
        </w:rPr>
      </w:pPr>
      <w:r w:rsidDel="00000000" w:rsidR="00000000" w:rsidRPr="00000000">
        <w:rPr>
          <w:rtl w:val="0"/>
        </w:rPr>
      </w:r>
    </w:p>
    <w:p w:rsidR="00000000" w:rsidDel="00000000" w:rsidP="00000000" w:rsidRDefault="00000000" w:rsidRPr="00000000" w14:paraId="00000038">
      <w:pPr>
        <w:jc w:val="right"/>
        <w:rPr>
          <w:sz w:val="28"/>
          <w:szCs w:val="28"/>
        </w:rPr>
      </w:pPr>
      <w:r w:rsidDel="00000000" w:rsidR="00000000" w:rsidRPr="00000000">
        <w:rPr>
          <w:rtl w:val="0"/>
        </w:rPr>
      </w:r>
    </w:p>
    <w:p w:rsidR="00000000" w:rsidDel="00000000" w:rsidP="00000000" w:rsidRDefault="00000000" w:rsidRPr="00000000" w14:paraId="00000039">
      <w:pPr>
        <w:jc w:val="right"/>
        <w:rPr>
          <w:sz w:val="28"/>
          <w:szCs w:val="28"/>
        </w:rPr>
      </w:pPr>
      <w:r w:rsidDel="00000000" w:rsidR="00000000" w:rsidRPr="00000000">
        <w:rPr>
          <w:rtl w:val="0"/>
        </w:rPr>
      </w:r>
    </w:p>
    <w:p w:rsidR="00000000" w:rsidDel="00000000" w:rsidP="00000000" w:rsidRDefault="00000000" w:rsidRPr="00000000" w14:paraId="0000003A">
      <w:pPr>
        <w:jc w:val="right"/>
        <w:rPr>
          <w:sz w:val="28"/>
          <w:szCs w:val="28"/>
        </w:rPr>
      </w:pPr>
      <w:r w:rsidDel="00000000" w:rsidR="00000000" w:rsidRPr="00000000">
        <w:rPr>
          <w:rtl w:val="0"/>
        </w:rPr>
      </w:r>
    </w:p>
    <w:p w:rsidR="00000000" w:rsidDel="00000000" w:rsidP="00000000" w:rsidRDefault="00000000" w:rsidRPr="00000000" w14:paraId="0000003B">
      <w:pPr>
        <w:jc w:val="right"/>
        <w:rPr>
          <w:sz w:val="28"/>
          <w:szCs w:val="28"/>
        </w:rPr>
      </w:pPr>
      <w:r w:rsidDel="00000000" w:rsidR="00000000" w:rsidRPr="00000000">
        <w:rPr>
          <w:rtl w:val="0"/>
        </w:rPr>
      </w:r>
    </w:p>
    <w:p w:rsidR="00000000" w:rsidDel="00000000" w:rsidP="00000000" w:rsidRDefault="00000000" w:rsidRPr="00000000" w14:paraId="0000003C">
      <w:pPr>
        <w:jc w:val="right"/>
        <w:rPr>
          <w:sz w:val="28"/>
          <w:szCs w:val="28"/>
        </w:rPr>
      </w:pPr>
      <w:r w:rsidDel="00000000" w:rsidR="00000000" w:rsidRPr="00000000">
        <w:rPr>
          <w:rtl w:val="0"/>
        </w:rPr>
      </w:r>
    </w:p>
    <w:p w:rsidR="00000000" w:rsidDel="00000000" w:rsidP="00000000" w:rsidRDefault="00000000" w:rsidRPr="00000000" w14:paraId="0000003D">
      <w:pPr>
        <w:jc w:val="right"/>
        <w:rPr>
          <w:sz w:val="28"/>
          <w:szCs w:val="28"/>
        </w:rPr>
      </w:pPr>
      <w:r w:rsidDel="00000000" w:rsidR="00000000" w:rsidRPr="00000000">
        <w:rPr>
          <w:rtl w:val="0"/>
        </w:rPr>
      </w:r>
    </w:p>
    <w:p w:rsidR="00000000" w:rsidDel="00000000" w:rsidP="00000000" w:rsidRDefault="00000000" w:rsidRPr="00000000" w14:paraId="0000003E">
      <w:pPr>
        <w:jc w:val="right"/>
        <w:rPr>
          <w:sz w:val="28"/>
          <w:szCs w:val="28"/>
        </w:rPr>
      </w:pPr>
      <w:r w:rsidDel="00000000" w:rsidR="00000000" w:rsidRPr="00000000">
        <w:rPr>
          <w:rtl w:val="0"/>
        </w:rPr>
      </w:r>
    </w:p>
    <w:p w:rsidR="00000000" w:rsidDel="00000000" w:rsidP="00000000" w:rsidRDefault="00000000" w:rsidRPr="00000000" w14:paraId="0000003F">
      <w:pPr>
        <w:jc w:val="right"/>
        <w:rPr>
          <w:sz w:val="28"/>
          <w:szCs w:val="28"/>
        </w:rPr>
      </w:pPr>
      <w:r w:rsidDel="00000000" w:rsidR="00000000" w:rsidRPr="00000000">
        <w:rPr>
          <w:rtl w:val="0"/>
        </w:rPr>
      </w:r>
    </w:p>
    <w:p w:rsidR="00000000" w:rsidDel="00000000" w:rsidP="00000000" w:rsidRDefault="00000000" w:rsidRPr="00000000" w14:paraId="00000040">
      <w:pPr>
        <w:jc w:val="right"/>
        <w:rPr>
          <w:sz w:val="28"/>
          <w:szCs w:val="28"/>
        </w:rPr>
      </w:pPr>
      <w:r w:rsidDel="00000000" w:rsidR="00000000" w:rsidRPr="00000000">
        <w:rPr>
          <w:rtl w:val="0"/>
        </w:rPr>
      </w:r>
    </w:p>
    <w:p w:rsidR="00000000" w:rsidDel="00000000" w:rsidP="00000000" w:rsidRDefault="00000000" w:rsidRPr="00000000" w14:paraId="00000041">
      <w:pPr>
        <w:jc w:val="right"/>
        <w:rPr>
          <w:sz w:val="28"/>
          <w:szCs w:val="28"/>
        </w:rPr>
      </w:pPr>
      <w:r w:rsidDel="00000000" w:rsidR="00000000" w:rsidRPr="00000000">
        <w:rPr>
          <w:sz w:val="28"/>
          <w:szCs w:val="28"/>
          <w:rtl w:val="0"/>
        </w:rPr>
        <w:t xml:space="preserve">ӘОЖ ХХХ.ХХ, ХХ.ХХ</w:t>
      </w:r>
    </w:p>
    <w:p w:rsidR="00000000" w:rsidDel="00000000" w:rsidP="00000000" w:rsidRDefault="00000000" w:rsidRPr="00000000" w14:paraId="00000042">
      <w:pPr>
        <w:rPr>
          <w:sz w:val="28"/>
          <w:szCs w:val="28"/>
        </w:rPr>
      </w:pPr>
      <w:r w:rsidDel="00000000" w:rsidR="00000000" w:rsidRPr="00000000">
        <w:rPr>
          <w:rtl w:val="0"/>
        </w:rPr>
      </w:r>
    </w:p>
    <w:p w:rsidR="00000000" w:rsidDel="00000000" w:rsidP="00000000" w:rsidRDefault="00000000" w:rsidRPr="00000000" w14:paraId="00000043">
      <w:pPr>
        <w:ind w:right="139"/>
        <w:jc w:val="center"/>
        <w:rPr>
          <w:b w:val="1"/>
          <w:sz w:val="28"/>
          <w:szCs w:val="28"/>
        </w:rPr>
      </w:pPr>
      <w:r w:rsidDel="00000000" w:rsidR="00000000" w:rsidRPr="00000000">
        <w:rPr>
          <w:b w:val="1"/>
          <w:sz w:val="28"/>
          <w:szCs w:val="28"/>
          <w:rtl w:val="0"/>
        </w:rPr>
        <w:t xml:space="preserve">МАҚАЛАНЫҢ АТАУЫ</w:t>
      </w:r>
    </w:p>
    <w:p w:rsidR="00000000" w:rsidDel="00000000" w:rsidP="00000000" w:rsidRDefault="00000000" w:rsidRPr="00000000" w14:paraId="00000044">
      <w:pPr>
        <w:ind w:right="139"/>
        <w:jc w:val="center"/>
        <w:rPr>
          <w:b w:val="1"/>
          <w:sz w:val="28"/>
          <w:szCs w:val="28"/>
        </w:rPr>
      </w:pPr>
      <w:r w:rsidDel="00000000" w:rsidR="00000000" w:rsidRPr="00000000">
        <w:rPr>
          <w:rtl w:val="0"/>
        </w:rPr>
      </w:r>
    </w:p>
    <w:p w:rsidR="00000000" w:rsidDel="00000000" w:rsidP="00000000" w:rsidRDefault="00000000" w:rsidRPr="00000000" w14:paraId="00000045">
      <w:pPr>
        <w:ind w:right="139"/>
        <w:jc w:val="center"/>
        <w:rPr>
          <w:b w:val="1"/>
          <w:sz w:val="28"/>
          <w:szCs w:val="28"/>
        </w:rPr>
      </w:pPr>
      <w:r w:rsidDel="00000000" w:rsidR="00000000" w:rsidRPr="00000000">
        <w:rPr>
          <w:b w:val="1"/>
          <w:sz w:val="28"/>
          <w:szCs w:val="28"/>
          <w:rtl w:val="0"/>
        </w:rPr>
        <w:t xml:space="preserve">А.Ә. Тегі</w:t>
      </w:r>
      <w:r w:rsidDel="00000000" w:rsidR="00000000" w:rsidRPr="00000000">
        <w:rPr>
          <w:b w:val="1"/>
          <w:sz w:val="28"/>
          <w:szCs w:val="28"/>
          <w:vertAlign w:val="superscript"/>
          <w:rtl w:val="0"/>
        </w:rPr>
        <w:t xml:space="preserve">1</w:t>
      </w:r>
      <w:r w:rsidDel="00000000" w:rsidR="00000000" w:rsidRPr="00000000">
        <w:rPr>
          <w:b w:val="1"/>
          <w:sz w:val="28"/>
          <w:szCs w:val="28"/>
          <w:rtl w:val="0"/>
        </w:rPr>
        <w:t xml:space="preserve">,  А.Ә. Тегі</w:t>
      </w:r>
      <w:r w:rsidDel="00000000" w:rsidR="00000000" w:rsidRPr="00000000">
        <w:rPr>
          <w:b w:val="1"/>
          <w:sz w:val="28"/>
          <w:szCs w:val="28"/>
          <w:vertAlign w:val="superscript"/>
          <w:rtl w:val="0"/>
        </w:rPr>
        <w:t xml:space="preserve"> 2</w:t>
      </w:r>
      <w:r w:rsidDel="00000000" w:rsidR="00000000" w:rsidRPr="00000000">
        <w:rPr>
          <w:b w:val="1"/>
          <w:sz w:val="28"/>
          <w:szCs w:val="28"/>
          <w:rtl w:val="0"/>
        </w:rPr>
        <w:t xml:space="preserve"> *, (автор (лар))</w:t>
      </w:r>
    </w:p>
    <w:p w:rsidR="00000000" w:rsidDel="00000000" w:rsidP="00000000" w:rsidRDefault="00000000" w:rsidRPr="00000000" w14:paraId="00000046">
      <w:pPr>
        <w:ind w:right="139"/>
        <w:jc w:val="center"/>
        <w:rPr>
          <w:b w:val="1"/>
          <w:sz w:val="28"/>
          <w:szCs w:val="28"/>
        </w:rPr>
      </w:pPr>
      <w:r w:rsidDel="00000000" w:rsidR="00000000" w:rsidRPr="00000000">
        <w:rPr>
          <w:b w:val="1"/>
          <w:sz w:val="28"/>
          <w:szCs w:val="28"/>
          <w:vertAlign w:val="superscript"/>
          <w:rtl w:val="0"/>
        </w:rPr>
        <w:t xml:space="preserve">1 </w:t>
      </w:r>
      <w:r w:rsidDel="00000000" w:rsidR="00000000" w:rsidRPr="00000000">
        <w:rPr>
          <w:b w:val="1"/>
          <w:sz w:val="28"/>
          <w:szCs w:val="28"/>
          <w:rtl w:val="0"/>
        </w:rPr>
        <w:t xml:space="preserve">Ғ.Дәукеев атындағы Алматы энергетика және байланыс университеті, Алматы қ., Қазақстан</w:t>
      </w:r>
    </w:p>
    <w:p w:rsidR="00000000" w:rsidDel="00000000" w:rsidP="00000000" w:rsidRDefault="00000000" w:rsidRPr="00000000" w14:paraId="00000047">
      <w:pPr>
        <w:ind w:right="139"/>
        <w:jc w:val="center"/>
        <w:rPr>
          <w:b w:val="1"/>
          <w:sz w:val="28"/>
          <w:szCs w:val="28"/>
        </w:rPr>
      </w:pPr>
      <w:r w:rsidDel="00000000" w:rsidR="00000000" w:rsidRPr="00000000">
        <w:rPr>
          <w:b w:val="1"/>
          <w:sz w:val="28"/>
          <w:szCs w:val="28"/>
          <w:vertAlign w:val="superscript"/>
          <w:rtl w:val="0"/>
        </w:rPr>
        <w:t xml:space="preserve">2</w:t>
      </w:r>
      <w:r w:rsidDel="00000000" w:rsidR="00000000" w:rsidRPr="00000000">
        <w:rPr>
          <w:b w:val="1"/>
          <w:sz w:val="28"/>
          <w:szCs w:val="28"/>
          <w:rtl w:val="0"/>
        </w:rPr>
        <w:t xml:space="preserve"> Әл-Фараби атындағы Қазақ ұлттық университеті, Алматы, Қазақстан</w:t>
      </w:r>
    </w:p>
    <w:p w:rsidR="00000000" w:rsidDel="00000000" w:rsidP="00000000" w:rsidRDefault="00000000" w:rsidRPr="00000000" w14:paraId="00000048">
      <w:pPr>
        <w:ind w:right="139"/>
        <w:jc w:val="center"/>
        <w:rPr>
          <w:i w:val="1"/>
          <w:color w:val="0000ff"/>
          <w:sz w:val="28"/>
          <w:szCs w:val="28"/>
          <w:u w:val="single"/>
        </w:rPr>
      </w:pPr>
      <w:r w:rsidDel="00000000" w:rsidR="00000000" w:rsidRPr="00000000">
        <w:rPr>
          <w:i w:val="1"/>
          <w:sz w:val="28"/>
          <w:szCs w:val="28"/>
          <w:vertAlign w:val="superscript"/>
          <w:rtl w:val="0"/>
        </w:rPr>
        <w:t xml:space="preserve">*</w:t>
      </w:r>
      <w:r w:rsidDel="00000000" w:rsidR="00000000" w:rsidRPr="00000000">
        <w:rPr>
          <w:i w:val="1"/>
          <w:sz w:val="28"/>
          <w:szCs w:val="28"/>
          <w:rtl w:val="0"/>
        </w:rPr>
        <w:t xml:space="preserve">e-mail: </w:t>
      </w:r>
      <w:hyperlink r:id="rId8">
        <w:r w:rsidDel="00000000" w:rsidR="00000000" w:rsidRPr="00000000">
          <w:rPr>
            <w:color w:val="467886"/>
            <w:sz w:val="28"/>
            <w:szCs w:val="28"/>
            <w:u w:val="single"/>
            <w:rtl w:val="0"/>
          </w:rPr>
          <w:t xml:space="preserve">science@aues.kz</w:t>
        </w:r>
      </w:hyperlink>
      <w:r w:rsidDel="00000000" w:rsidR="00000000" w:rsidRPr="00000000">
        <w:rPr>
          <w:rtl w:val="0"/>
        </w:rPr>
      </w:r>
    </w:p>
    <w:p w:rsidR="00000000" w:rsidDel="00000000" w:rsidP="00000000" w:rsidRDefault="00000000" w:rsidRPr="00000000" w14:paraId="00000049">
      <w:pPr>
        <w:ind w:right="139"/>
        <w:jc w:val="center"/>
        <w:rPr>
          <w:i w:val="1"/>
          <w:color w:val="0000ff"/>
          <w:sz w:val="28"/>
          <w:szCs w:val="28"/>
          <w:u w:val="single"/>
        </w:rPr>
      </w:pPr>
      <w:r w:rsidDel="00000000" w:rsidR="00000000" w:rsidRPr="00000000">
        <w:rPr>
          <w:rtl w:val="0"/>
        </w:rPr>
      </w:r>
    </w:p>
    <w:p w:rsidR="00000000" w:rsidDel="00000000" w:rsidP="00000000" w:rsidRDefault="00000000" w:rsidRPr="00000000" w14:paraId="0000004A">
      <w:pPr>
        <w:tabs>
          <w:tab w:val="left" w:leader="none" w:pos="853"/>
        </w:tabs>
        <w:ind w:left="2" w:firstLine="0"/>
        <w:rPr>
          <w:b w:val="1"/>
          <w:sz w:val="28"/>
          <w:szCs w:val="28"/>
        </w:rPr>
      </w:pPr>
      <w:r w:rsidDel="00000000" w:rsidR="00000000" w:rsidRPr="00000000">
        <w:rPr>
          <w:b w:val="1"/>
          <w:sz w:val="28"/>
          <w:szCs w:val="28"/>
          <w:rtl w:val="0"/>
        </w:rPr>
        <w:t xml:space="preserve">1</w:t>
        <w:tab/>
        <w:t xml:space="preserve">Негізгі мәтін</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ind w:left="2" w:right="137" w:firstLine="707"/>
        <w:jc w:val="both"/>
        <w:rPr>
          <w:sz w:val="28"/>
          <w:szCs w:val="28"/>
        </w:rPr>
      </w:pPr>
      <w:r w:rsidDel="00000000" w:rsidR="00000000" w:rsidRPr="00000000">
        <w:rPr>
          <w:sz w:val="28"/>
          <w:szCs w:val="28"/>
          <w:rtl w:val="0"/>
        </w:rPr>
        <w:t xml:space="preserve">Абзацтар осы жерден жалғасады және тек тақырыптармен, тақырыпшалармен, суреттермен және формулалармен бөлінеді. Осы құжат үлгісінде теңшелетін пішімдеуді және мәнерлер орналасуын өзгертпеңіз. Беттерді бет жағына нөмірлемеңіз, өйткені беттердің нөмірлері материалдар үшін бөлек қосылады. Ежелердің арасында нақты сызық қалдырыңыз. Бөлімдердің тақырыптары сол жақ шетімен туралануы, қалың қаріппен бөлінуі, бірінші әріп бас әріппен жазылуы және Кіріспеден бастап рет-ретімен нөмірленуі тиіс. Кіші бөлімдердің тақырыптары бас әріптермен және кіші әріптермен терілуі және сол жақ шетімен туралануы тиіс.</w:t>
      </w:r>
    </w:p>
    <w:p w:rsidR="00000000" w:rsidDel="00000000" w:rsidP="00000000" w:rsidRDefault="00000000" w:rsidRPr="00000000" w14:paraId="0000004D">
      <w:pPr>
        <w:ind w:left="2" w:firstLine="0"/>
        <w:rPr>
          <w:i w:val="1"/>
          <w:sz w:val="28"/>
          <w:szCs w:val="28"/>
        </w:rPr>
      </w:pPr>
      <w:r w:rsidDel="00000000" w:rsidR="00000000" w:rsidRPr="00000000">
        <w:rPr>
          <w:i w:val="1"/>
          <w:sz w:val="28"/>
          <w:szCs w:val="28"/>
          <w:rtl w:val="0"/>
        </w:rPr>
        <w:t xml:space="preserve">Кестелер</w:t>
      </w:r>
    </w:p>
    <w:p w:rsidR="00000000" w:rsidDel="00000000" w:rsidP="00000000" w:rsidRDefault="00000000" w:rsidRPr="00000000" w14:paraId="0000004E">
      <w:pPr>
        <w:ind w:left="2" w:right="141" w:firstLine="707"/>
        <w:jc w:val="both"/>
        <w:rPr>
          <w:sz w:val="28"/>
          <w:szCs w:val="28"/>
        </w:rPr>
      </w:pPr>
      <w:r w:rsidDel="00000000" w:rsidR="00000000" w:rsidRPr="00000000">
        <w:rPr>
          <w:sz w:val="28"/>
          <w:szCs w:val="28"/>
          <w:rtl w:val="0"/>
        </w:rPr>
        <w:t xml:space="preserve">Барлық кестелер араб цифрларымен нөмірленуі тиіс. Әрбір кестенің тақырыбы болуы тиіс. Тақырыптар кестелердің үстінде сол жақ шетінде орналасуы тиіс. Кестенің ішінде баған тақырыптарын кестеден, сондай-ақ кестенің үстінен және астынан тікелей ажырату үшін тек көлденең сызықтарды пайдалану керек. Кестелер жеке емес, мәтінге кірістірілуі тиіс.</w:t>
      </w:r>
    </w:p>
    <w:p w:rsidR="00000000" w:rsidDel="00000000" w:rsidP="00000000" w:rsidRDefault="00000000" w:rsidRPr="00000000" w14:paraId="0000004F">
      <w:pPr>
        <w:ind w:left="301" w:firstLine="0"/>
        <w:rPr>
          <w:sz w:val="28"/>
          <w:szCs w:val="28"/>
        </w:rPr>
      </w:pPr>
      <w:r w:rsidDel="00000000" w:rsidR="00000000" w:rsidRPr="00000000">
        <w:rPr>
          <w:sz w:val="28"/>
          <w:szCs w:val="28"/>
          <w:rtl w:val="0"/>
        </w:rPr>
        <w:t xml:space="preserve">1-кесте. Кесте үлгісі.</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6807.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9"/>
        <w:gridCol w:w="2269"/>
        <w:gridCol w:w="2269"/>
        <w:tblGridChange w:id="0">
          <w:tblGrid>
            <w:gridCol w:w="2269"/>
            <w:gridCol w:w="2269"/>
            <w:gridCol w:w="2269"/>
          </w:tblGrid>
        </w:tblGridChange>
      </w:tblGrid>
      <w:tr>
        <w:trPr>
          <w:cantSplit w:val="0"/>
          <w:trHeight w:val="355" w:hRule="atLeast"/>
          <w:tblHeader w:val="0"/>
        </w:trPr>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Атауы</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Атауы A</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Атауы B</w:t>
            </w:r>
          </w:p>
        </w:tc>
      </w:tr>
      <w:tr>
        <w:trPr>
          <w:cantSplit w:val="0"/>
          <w:trHeight w:val="357" w:hRule="atLeast"/>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Аты</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cantSplit w:val="0"/>
          <w:trHeight w:val="354" w:hRule="atLeast"/>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Аты</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bl>
    <w:p w:rsidR="00000000" w:rsidDel="00000000" w:rsidP="00000000" w:rsidRDefault="00000000" w:rsidRPr="00000000" w14:paraId="0000005A">
      <w:pPr>
        <w:ind w:left="2" w:firstLine="0"/>
        <w:rPr>
          <w:i w:val="1"/>
          <w:sz w:val="28"/>
          <w:szCs w:val="28"/>
        </w:rPr>
      </w:pPr>
      <w:r w:rsidDel="00000000" w:rsidR="00000000" w:rsidRPr="00000000">
        <w:rPr>
          <w:i w:val="1"/>
          <w:sz w:val="28"/>
          <w:szCs w:val="28"/>
          <w:rtl w:val="0"/>
        </w:rPr>
        <w:t xml:space="preserve">Иллюстрацилар</w:t>
      </w:r>
    </w:p>
    <w:p w:rsidR="00000000" w:rsidDel="00000000" w:rsidP="00000000" w:rsidRDefault="00000000" w:rsidRPr="00000000" w14:paraId="0000005B">
      <w:pPr>
        <w:ind w:left="2" w:right="142" w:firstLine="0"/>
        <w:jc w:val="both"/>
        <w:rPr>
          <w:sz w:val="28"/>
          <w:szCs w:val="28"/>
        </w:rPr>
      </w:pPr>
      <w:r w:rsidDel="00000000" w:rsidR="00000000" w:rsidRPr="00000000">
        <w:rPr>
          <w:sz w:val="28"/>
          <w:szCs w:val="28"/>
          <w:rtl w:val="0"/>
        </w:rPr>
        <w:t xml:space="preserve">Барлық суреттер араб сандарымен нөмірленуі тиіс (1,2,3,...). Әрбір суретте қолтаңба болуы тиіс. Барлық фотосуреттер, схемалар, графиктер мен диаграммалар суреттер деп аталады.</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2307843</wp:posOffset>
            </wp:positionH>
            <wp:positionV relativeFrom="paragraph">
              <wp:posOffset>102000</wp:posOffset>
            </wp:positionV>
            <wp:extent cx="2029402" cy="981075"/>
            <wp:effectExtent b="0" l="0" r="0" t="0"/>
            <wp:wrapTopAndBottom distB="0" distT="0"/>
            <wp:docPr descr="https://upload.wikimedia.org/wikipedia/commons/thumb/c/cc/Dipole_radiation.svg/220px-Dipole_radiation.svg.png" id="1" name="image1.png"/>
            <a:graphic>
              <a:graphicData uri="http://schemas.openxmlformats.org/drawingml/2006/picture">
                <pic:pic>
                  <pic:nvPicPr>
                    <pic:cNvPr descr="https://upload.wikimedia.org/wikipedia/commons/thumb/c/cc/Dipole_radiation.svg/220px-Dipole_radiation.svg.png" id="0" name="image1.png"/>
                    <pic:cNvPicPr preferRelativeResize="0"/>
                  </pic:nvPicPr>
                  <pic:blipFill>
                    <a:blip r:embed="rId7"/>
                    <a:srcRect b="0" l="0" r="0" t="0"/>
                    <a:stretch>
                      <a:fillRect/>
                    </a:stretch>
                  </pic:blipFill>
                  <pic:spPr>
                    <a:xfrm>
                      <a:off x="0" y="0"/>
                      <a:ext cx="2029402" cy="981075"/>
                    </a:xfrm>
                    <a:prstGeom prst="rect"/>
                    <a:ln/>
                  </pic:spPr>
                </pic:pic>
              </a:graphicData>
            </a:graphic>
          </wp:anchor>
        </w:drawing>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Сурет 1. - Полярлық координаттардағы дипольді сәулелендіргіштің бағыттылық диаграммасы</w:t>
      </w:r>
    </w:p>
    <w:p w:rsidR="00000000" w:rsidDel="00000000" w:rsidP="00000000" w:rsidRDefault="00000000" w:rsidRPr="00000000" w14:paraId="0000005E">
      <w:pPr>
        <w:ind w:left="2" w:firstLine="0"/>
        <w:rPr>
          <w:i w:val="1"/>
          <w:sz w:val="28"/>
          <w:szCs w:val="28"/>
        </w:rPr>
      </w:pPr>
      <w:r w:rsidDel="00000000" w:rsidR="00000000" w:rsidRPr="00000000">
        <w:rPr>
          <w:rtl w:val="0"/>
        </w:rPr>
      </w:r>
    </w:p>
    <w:p w:rsidR="00000000" w:rsidDel="00000000" w:rsidP="00000000" w:rsidRDefault="00000000" w:rsidRPr="00000000" w14:paraId="0000005F">
      <w:pPr>
        <w:ind w:left="2" w:firstLine="0"/>
        <w:rPr>
          <w:i w:val="1"/>
          <w:sz w:val="28"/>
          <w:szCs w:val="28"/>
        </w:rPr>
      </w:pPr>
      <w:r w:rsidDel="00000000" w:rsidR="00000000" w:rsidRPr="00000000">
        <w:rPr>
          <w:i w:val="1"/>
          <w:sz w:val="28"/>
          <w:szCs w:val="28"/>
          <w:rtl w:val="0"/>
        </w:rPr>
        <w:t xml:space="preserve">Әдебиеттер тізімі</w:t>
      </w:r>
    </w:p>
    <w:p w:rsidR="00000000" w:rsidDel="00000000" w:rsidP="00000000" w:rsidRDefault="00000000" w:rsidRPr="00000000" w14:paraId="00000060">
      <w:pPr>
        <w:ind w:left="2" w:firstLine="0"/>
        <w:rPr>
          <w:sz w:val="28"/>
          <w:szCs w:val="28"/>
        </w:rPr>
      </w:pPr>
      <w:r w:rsidDel="00000000" w:rsidR="00000000" w:rsidRPr="00000000">
        <w:rPr>
          <w:sz w:val="28"/>
          <w:szCs w:val="28"/>
          <w:rtl w:val="0"/>
        </w:rPr>
        <w:t xml:space="preserve">Әдебиеттер тізімі мақаланың соңында көрсетілуі тиіс. Сілтеменің мәтінінде [1] немесе [2,3] сандарымен белгілеңіз.</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Әдебиеттер тізімі</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42"/>
        </w:tabs>
        <w:spacing w:after="0" w:before="0" w:line="240" w:lineRule="auto"/>
        <w:ind w:left="242" w:right="0" w:hanging="24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Baalrud S., Daligault J. Temperature anisotropy relaxation of the one‐component plasma. Contrib. Plasma Phys. – 2017. – Vol. 57. – p. 238–251.</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1440" w:right="0" w:firstLine="0"/>
        <w:jc w:val="left"/>
        <w:rPr>
          <w:rFonts w:ascii="Times" w:cs="Times" w:eastAsia="Times" w:hAnsi="Times"/>
          <w:b w:val="0"/>
          <w:i w:val="0"/>
          <w:smallCaps w:val="0"/>
          <w:strike w:val="0"/>
          <w:color w:val="0000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rPr>
          <w:sz w:val="28"/>
          <w:szCs w:val="28"/>
        </w:rPr>
      </w:pPr>
      <w:r w:rsidDel="00000000" w:rsidR="00000000" w:rsidRPr="00000000">
        <w:rPr>
          <w:rtl w:val="0"/>
        </w:rPr>
      </w:r>
    </w:p>
    <w:p w:rsidR="00000000" w:rsidDel="00000000" w:rsidP="00000000" w:rsidRDefault="00000000" w:rsidRPr="00000000" w14:paraId="00000067">
      <w:pPr>
        <w:rPr>
          <w:sz w:val="28"/>
          <w:szCs w:val="28"/>
        </w:rPr>
      </w:pPr>
      <w:r w:rsidDel="00000000" w:rsidR="00000000" w:rsidRPr="00000000">
        <w:rPr>
          <w:rtl w:val="0"/>
        </w:rPr>
      </w:r>
    </w:p>
    <w:p w:rsidR="00000000" w:rsidDel="00000000" w:rsidP="00000000" w:rsidRDefault="00000000" w:rsidRPr="00000000" w14:paraId="00000068">
      <w:pPr>
        <w:rPr>
          <w:sz w:val="28"/>
          <w:szCs w:val="28"/>
        </w:rPr>
      </w:pPr>
      <w:r w:rsidDel="00000000" w:rsidR="00000000" w:rsidRPr="00000000">
        <w:rPr>
          <w:rtl w:val="0"/>
        </w:rPr>
      </w:r>
    </w:p>
    <w:p w:rsidR="00000000" w:rsidDel="00000000" w:rsidP="00000000" w:rsidRDefault="00000000" w:rsidRPr="00000000" w14:paraId="00000069">
      <w:pPr>
        <w:rPr>
          <w:sz w:val="28"/>
          <w:szCs w:val="28"/>
        </w:rPr>
      </w:pPr>
      <w:r w:rsidDel="00000000" w:rsidR="00000000" w:rsidRPr="00000000">
        <w:rPr>
          <w:rtl w:val="0"/>
        </w:rPr>
      </w:r>
    </w:p>
    <w:p w:rsidR="00000000" w:rsidDel="00000000" w:rsidP="00000000" w:rsidRDefault="00000000" w:rsidRPr="00000000" w14:paraId="0000006A">
      <w:pPr>
        <w:rPr>
          <w:sz w:val="28"/>
          <w:szCs w:val="28"/>
        </w:rPr>
      </w:pPr>
      <w:r w:rsidDel="00000000" w:rsidR="00000000" w:rsidRPr="00000000">
        <w:rPr>
          <w:rtl w:val="0"/>
        </w:rPr>
      </w:r>
    </w:p>
    <w:p w:rsidR="00000000" w:rsidDel="00000000" w:rsidP="00000000" w:rsidRDefault="00000000" w:rsidRPr="00000000" w14:paraId="0000006B">
      <w:pPr>
        <w:rPr>
          <w:sz w:val="28"/>
          <w:szCs w:val="28"/>
        </w:rPr>
      </w:pPr>
      <w:r w:rsidDel="00000000" w:rsidR="00000000" w:rsidRPr="00000000">
        <w:rPr>
          <w:rtl w:val="0"/>
        </w:rPr>
      </w:r>
    </w:p>
    <w:p w:rsidR="00000000" w:rsidDel="00000000" w:rsidP="00000000" w:rsidRDefault="00000000" w:rsidRPr="00000000" w14:paraId="0000006C">
      <w:pPr>
        <w:rPr>
          <w:sz w:val="28"/>
          <w:szCs w:val="28"/>
        </w:rPr>
      </w:pPr>
      <w:r w:rsidDel="00000000" w:rsidR="00000000" w:rsidRPr="00000000">
        <w:rPr>
          <w:rtl w:val="0"/>
        </w:rPr>
      </w:r>
    </w:p>
    <w:p w:rsidR="00000000" w:rsidDel="00000000" w:rsidP="00000000" w:rsidRDefault="00000000" w:rsidRPr="00000000" w14:paraId="0000006D">
      <w:pPr>
        <w:rPr>
          <w:sz w:val="28"/>
          <w:szCs w:val="28"/>
        </w:rPr>
      </w:pPr>
      <w:r w:rsidDel="00000000" w:rsidR="00000000" w:rsidRPr="00000000">
        <w:rPr>
          <w:rtl w:val="0"/>
        </w:rPr>
      </w:r>
    </w:p>
    <w:p w:rsidR="00000000" w:rsidDel="00000000" w:rsidP="00000000" w:rsidRDefault="00000000" w:rsidRPr="00000000" w14:paraId="0000006E">
      <w:pPr>
        <w:rPr>
          <w:sz w:val="28"/>
          <w:szCs w:val="28"/>
        </w:rPr>
      </w:pPr>
      <w:r w:rsidDel="00000000" w:rsidR="00000000" w:rsidRPr="00000000">
        <w:rPr>
          <w:rtl w:val="0"/>
        </w:rPr>
      </w:r>
    </w:p>
    <w:p w:rsidR="00000000" w:rsidDel="00000000" w:rsidP="00000000" w:rsidRDefault="00000000" w:rsidRPr="00000000" w14:paraId="0000006F">
      <w:pPr>
        <w:rPr>
          <w:sz w:val="28"/>
          <w:szCs w:val="28"/>
        </w:rPr>
      </w:pPr>
      <w:r w:rsidDel="00000000" w:rsidR="00000000" w:rsidRPr="00000000">
        <w:rPr>
          <w:rtl w:val="0"/>
        </w:rPr>
      </w:r>
    </w:p>
    <w:p w:rsidR="00000000" w:rsidDel="00000000" w:rsidP="00000000" w:rsidRDefault="00000000" w:rsidRPr="00000000" w14:paraId="00000070">
      <w:pPr>
        <w:rPr>
          <w:sz w:val="28"/>
          <w:szCs w:val="28"/>
        </w:rPr>
      </w:pP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rtl w:val="0"/>
        </w:rPr>
      </w:r>
    </w:p>
    <w:p w:rsidR="00000000" w:rsidDel="00000000" w:rsidP="00000000" w:rsidRDefault="00000000" w:rsidRPr="00000000" w14:paraId="00000072">
      <w:pPr>
        <w:rPr>
          <w:sz w:val="28"/>
          <w:szCs w:val="28"/>
        </w:rPr>
      </w:pPr>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rtl w:val="0"/>
        </w:rPr>
      </w:r>
    </w:p>
    <w:p w:rsidR="00000000" w:rsidDel="00000000" w:rsidP="00000000" w:rsidRDefault="00000000" w:rsidRPr="00000000" w14:paraId="00000074">
      <w:pPr>
        <w:rPr>
          <w:sz w:val="28"/>
          <w:szCs w:val="28"/>
        </w:rPr>
      </w:pP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rtl w:val="0"/>
        </w:rPr>
      </w:r>
    </w:p>
    <w:p w:rsidR="00000000" w:rsidDel="00000000" w:rsidP="00000000" w:rsidRDefault="00000000" w:rsidRPr="00000000" w14:paraId="00000076">
      <w:pPr>
        <w:rPr>
          <w:sz w:val="28"/>
          <w:szCs w:val="28"/>
        </w:rPr>
      </w:pPr>
      <w:r w:rsidDel="00000000" w:rsidR="00000000" w:rsidRPr="00000000">
        <w:rPr>
          <w:rtl w:val="0"/>
        </w:rPr>
      </w:r>
    </w:p>
    <w:p w:rsidR="00000000" w:rsidDel="00000000" w:rsidP="00000000" w:rsidRDefault="00000000" w:rsidRPr="00000000" w14:paraId="00000077">
      <w:pPr>
        <w:rPr>
          <w:sz w:val="28"/>
          <w:szCs w:val="28"/>
        </w:rPr>
      </w:pPr>
      <w:r w:rsidDel="00000000" w:rsidR="00000000" w:rsidRPr="00000000">
        <w:rPr>
          <w:rtl w:val="0"/>
        </w:rPr>
      </w:r>
    </w:p>
    <w:p w:rsidR="00000000" w:rsidDel="00000000" w:rsidP="00000000" w:rsidRDefault="00000000" w:rsidRPr="00000000" w14:paraId="00000078">
      <w:pPr>
        <w:rPr>
          <w:sz w:val="28"/>
          <w:szCs w:val="28"/>
        </w:rPr>
      </w:pPr>
      <w:r w:rsidDel="00000000" w:rsidR="00000000" w:rsidRPr="00000000">
        <w:rPr>
          <w:rtl w:val="0"/>
        </w:rPr>
      </w:r>
    </w:p>
    <w:p w:rsidR="00000000" w:rsidDel="00000000" w:rsidP="00000000" w:rsidRDefault="00000000" w:rsidRPr="00000000" w14:paraId="00000079">
      <w:pPr>
        <w:rPr>
          <w:sz w:val="28"/>
          <w:szCs w:val="28"/>
        </w:rPr>
      </w:pPr>
      <w:r w:rsidDel="00000000" w:rsidR="00000000" w:rsidRPr="00000000">
        <w:rPr>
          <w:rtl w:val="0"/>
        </w:rPr>
      </w:r>
    </w:p>
    <w:p w:rsidR="00000000" w:rsidDel="00000000" w:rsidP="00000000" w:rsidRDefault="00000000" w:rsidRPr="00000000" w14:paraId="0000007A">
      <w:pPr>
        <w:rPr>
          <w:sz w:val="28"/>
          <w:szCs w:val="28"/>
        </w:rPr>
      </w:pPr>
      <w:r w:rsidDel="00000000" w:rsidR="00000000" w:rsidRPr="00000000">
        <w:rPr>
          <w:rtl w:val="0"/>
        </w:rPr>
      </w:r>
    </w:p>
    <w:p w:rsidR="00000000" w:rsidDel="00000000" w:rsidP="00000000" w:rsidRDefault="00000000" w:rsidRPr="00000000" w14:paraId="0000007B">
      <w:pPr>
        <w:rPr>
          <w:sz w:val="28"/>
          <w:szCs w:val="28"/>
        </w:rPr>
      </w:pPr>
      <w:r w:rsidDel="00000000" w:rsidR="00000000" w:rsidRPr="00000000">
        <w:rPr>
          <w:rtl w:val="0"/>
        </w:rPr>
      </w:r>
    </w:p>
    <w:p w:rsidR="00000000" w:rsidDel="00000000" w:rsidP="00000000" w:rsidRDefault="00000000" w:rsidRPr="00000000" w14:paraId="0000007C">
      <w:pPr>
        <w:rPr>
          <w:sz w:val="28"/>
          <w:szCs w:val="28"/>
        </w:rPr>
      </w:pPr>
      <w:r w:rsidDel="00000000" w:rsidR="00000000" w:rsidRPr="00000000">
        <w:rPr>
          <w:rtl w:val="0"/>
        </w:rPr>
      </w:r>
    </w:p>
    <w:p w:rsidR="00000000" w:rsidDel="00000000" w:rsidP="00000000" w:rsidRDefault="00000000" w:rsidRPr="00000000" w14:paraId="0000007D">
      <w:pPr>
        <w:rPr>
          <w:sz w:val="28"/>
          <w:szCs w:val="28"/>
        </w:rPr>
      </w:pPr>
      <w:r w:rsidDel="00000000" w:rsidR="00000000" w:rsidRPr="00000000">
        <w:rPr>
          <w:rtl w:val="0"/>
        </w:rPr>
      </w:r>
    </w:p>
    <w:p w:rsidR="00000000" w:rsidDel="00000000" w:rsidP="00000000" w:rsidRDefault="00000000" w:rsidRPr="00000000" w14:paraId="0000007E">
      <w:pPr>
        <w:rPr>
          <w:sz w:val="28"/>
          <w:szCs w:val="28"/>
        </w:rPr>
      </w:pPr>
      <w:r w:rsidDel="00000000" w:rsidR="00000000" w:rsidRPr="00000000">
        <w:rPr>
          <w:rtl w:val="0"/>
        </w:rPr>
      </w:r>
    </w:p>
    <w:p w:rsidR="00000000" w:rsidDel="00000000" w:rsidP="00000000" w:rsidRDefault="00000000" w:rsidRPr="00000000" w14:paraId="0000007F">
      <w:pPr>
        <w:rPr>
          <w:sz w:val="28"/>
          <w:szCs w:val="28"/>
        </w:rPr>
      </w:pPr>
      <w:r w:rsidDel="00000000" w:rsidR="00000000" w:rsidRPr="00000000">
        <w:rPr>
          <w:rtl w:val="0"/>
        </w:rPr>
      </w:r>
    </w:p>
    <w:p w:rsidR="00000000" w:rsidDel="00000000" w:rsidP="00000000" w:rsidRDefault="00000000" w:rsidRPr="00000000" w14:paraId="00000080">
      <w:pPr>
        <w:rPr>
          <w:sz w:val="28"/>
          <w:szCs w:val="28"/>
        </w:rPr>
      </w:pPr>
      <w:r w:rsidDel="00000000" w:rsidR="00000000" w:rsidRPr="00000000">
        <w:rPr>
          <w:rtl w:val="0"/>
        </w:rPr>
      </w:r>
    </w:p>
    <w:p w:rsidR="00000000" w:rsidDel="00000000" w:rsidP="00000000" w:rsidRDefault="00000000" w:rsidRPr="00000000" w14:paraId="00000081">
      <w:pPr>
        <w:rPr>
          <w:sz w:val="28"/>
          <w:szCs w:val="28"/>
        </w:rPr>
      </w:pPr>
      <w:r w:rsidDel="00000000" w:rsidR="00000000" w:rsidRPr="00000000">
        <w:rPr>
          <w:rtl w:val="0"/>
        </w:rPr>
      </w:r>
    </w:p>
    <w:p w:rsidR="00000000" w:rsidDel="00000000" w:rsidP="00000000" w:rsidRDefault="00000000" w:rsidRPr="00000000" w14:paraId="00000082">
      <w:pPr>
        <w:rPr>
          <w:sz w:val="28"/>
          <w:szCs w:val="28"/>
        </w:rPr>
      </w:pPr>
      <w:r w:rsidDel="00000000" w:rsidR="00000000" w:rsidRPr="00000000">
        <w:rPr>
          <w:rtl w:val="0"/>
        </w:rPr>
      </w:r>
    </w:p>
    <w:p w:rsidR="00000000" w:rsidDel="00000000" w:rsidP="00000000" w:rsidRDefault="00000000" w:rsidRPr="00000000" w14:paraId="00000083">
      <w:pPr>
        <w:rPr>
          <w:sz w:val="28"/>
          <w:szCs w:val="28"/>
        </w:rPr>
      </w:pPr>
      <w:r w:rsidDel="00000000" w:rsidR="00000000" w:rsidRPr="00000000">
        <w:rPr>
          <w:rtl w:val="0"/>
        </w:rPr>
      </w:r>
    </w:p>
    <w:p w:rsidR="00000000" w:rsidDel="00000000" w:rsidP="00000000" w:rsidRDefault="00000000" w:rsidRPr="00000000" w14:paraId="00000084">
      <w:pPr>
        <w:rPr>
          <w:sz w:val="28"/>
          <w:szCs w:val="28"/>
        </w:rPr>
      </w:pPr>
      <w:r w:rsidDel="00000000" w:rsidR="00000000" w:rsidRPr="00000000">
        <w:rPr>
          <w:rtl w:val="0"/>
        </w:rPr>
      </w:r>
    </w:p>
    <w:p w:rsidR="00000000" w:rsidDel="00000000" w:rsidP="00000000" w:rsidRDefault="00000000" w:rsidRPr="00000000" w14:paraId="00000085">
      <w:pPr>
        <w:rPr>
          <w:sz w:val="28"/>
          <w:szCs w:val="28"/>
        </w:rPr>
      </w:pPr>
      <w:r w:rsidDel="00000000" w:rsidR="00000000" w:rsidRPr="00000000">
        <w:rPr>
          <w:rtl w:val="0"/>
        </w:rPr>
      </w:r>
    </w:p>
    <w:p w:rsidR="00000000" w:rsidDel="00000000" w:rsidP="00000000" w:rsidRDefault="00000000" w:rsidRPr="00000000" w14:paraId="00000086">
      <w:pPr>
        <w:rPr>
          <w:sz w:val="28"/>
          <w:szCs w:val="28"/>
        </w:rPr>
      </w:pPr>
      <w:r w:rsidDel="00000000" w:rsidR="00000000" w:rsidRPr="00000000">
        <w:rPr>
          <w:rtl w:val="0"/>
        </w:rPr>
      </w:r>
    </w:p>
    <w:p w:rsidR="00000000" w:rsidDel="00000000" w:rsidP="00000000" w:rsidRDefault="00000000" w:rsidRPr="00000000" w14:paraId="00000087">
      <w:pPr>
        <w:rPr>
          <w:sz w:val="28"/>
          <w:szCs w:val="28"/>
        </w:rPr>
      </w:pPr>
      <w:r w:rsidDel="00000000" w:rsidR="00000000" w:rsidRPr="00000000">
        <w:rPr>
          <w:rtl w:val="0"/>
        </w:rPr>
      </w:r>
    </w:p>
    <w:p w:rsidR="00000000" w:rsidDel="00000000" w:rsidP="00000000" w:rsidRDefault="00000000" w:rsidRPr="00000000" w14:paraId="00000088">
      <w:pPr>
        <w:jc w:val="right"/>
        <w:rPr>
          <w:sz w:val="28"/>
          <w:szCs w:val="28"/>
        </w:rPr>
      </w:pPr>
      <w:r w:rsidDel="00000000" w:rsidR="00000000" w:rsidRPr="00000000">
        <w:rPr>
          <w:sz w:val="28"/>
          <w:szCs w:val="28"/>
          <w:rtl w:val="0"/>
        </w:rPr>
        <w:t xml:space="preserve">UDC XXX.XX, XX.XX</w:t>
      </w:r>
    </w:p>
    <w:p w:rsidR="00000000" w:rsidDel="00000000" w:rsidP="00000000" w:rsidRDefault="00000000" w:rsidRPr="00000000" w14:paraId="00000089">
      <w:pPr>
        <w:spacing w:before="8" w:lineRule="auto"/>
        <w:ind w:right="139"/>
        <w:jc w:val="center"/>
        <w:rPr>
          <w:b w:val="1"/>
          <w:sz w:val="28"/>
          <w:szCs w:val="28"/>
        </w:rPr>
      </w:pPr>
      <w:r w:rsidDel="00000000" w:rsidR="00000000" w:rsidRPr="00000000">
        <w:rPr>
          <w:b w:val="1"/>
          <w:sz w:val="28"/>
          <w:szCs w:val="28"/>
          <w:rtl w:val="0"/>
        </w:rPr>
        <w:t xml:space="preserve">ARTICLE TITLE</w:t>
      </w:r>
    </w:p>
    <w:p w:rsidR="00000000" w:rsidDel="00000000" w:rsidP="00000000" w:rsidRDefault="00000000" w:rsidRPr="00000000" w14:paraId="0000008A">
      <w:pPr>
        <w:spacing w:before="8" w:lineRule="auto"/>
        <w:ind w:right="139"/>
        <w:jc w:val="center"/>
        <w:rPr>
          <w:b w:val="1"/>
          <w:sz w:val="28"/>
          <w:szCs w:val="28"/>
        </w:rPr>
      </w:pPr>
      <w:r w:rsidDel="00000000" w:rsidR="00000000" w:rsidRPr="00000000">
        <w:rPr>
          <w:rtl w:val="0"/>
        </w:rPr>
      </w:r>
    </w:p>
    <w:p w:rsidR="00000000" w:rsidDel="00000000" w:rsidP="00000000" w:rsidRDefault="00000000" w:rsidRPr="00000000" w14:paraId="0000008B">
      <w:pPr>
        <w:spacing w:before="8" w:lineRule="auto"/>
        <w:ind w:right="139"/>
        <w:jc w:val="center"/>
        <w:rPr>
          <w:b w:val="1"/>
          <w:sz w:val="28"/>
          <w:szCs w:val="28"/>
        </w:rPr>
      </w:pPr>
      <w:r w:rsidDel="00000000" w:rsidR="00000000" w:rsidRPr="00000000">
        <w:rPr>
          <w:b w:val="1"/>
          <w:sz w:val="28"/>
          <w:szCs w:val="28"/>
          <w:rtl w:val="0"/>
        </w:rPr>
        <w:t xml:space="preserve">N. Surname </w:t>
      </w:r>
      <w:r w:rsidDel="00000000" w:rsidR="00000000" w:rsidRPr="00000000">
        <w:rPr>
          <w:b w:val="1"/>
          <w:sz w:val="28"/>
          <w:szCs w:val="28"/>
          <w:vertAlign w:val="superscript"/>
          <w:rtl w:val="0"/>
        </w:rPr>
        <w:t xml:space="preserve">1</w:t>
      </w:r>
      <w:r w:rsidDel="00000000" w:rsidR="00000000" w:rsidRPr="00000000">
        <w:rPr>
          <w:b w:val="1"/>
          <w:sz w:val="28"/>
          <w:szCs w:val="28"/>
          <w:rtl w:val="0"/>
        </w:rPr>
        <w:t xml:space="preserve">, N. Surname </w:t>
      </w:r>
      <w:r w:rsidDel="00000000" w:rsidR="00000000" w:rsidRPr="00000000">
        <w:rPr>
          <w:b w:val="1"/>
          <w:sz w:val="28"/>
          <w:szCs w:val="28"/>
          <w:vertAlign w:val="superscript"/>
          <w:rtl w:val="0"/>
        </w:rPr>
        <w:t xml:space="preserve">2 *</w:t>
      </w:r>
      <w:r w:rsidDel="00000000" w:rsidR="00000000" w:rsidRPr="00000000">
        <w:rPr>
          <w:b w:val="1"/>
          <w:sz w:val="28"/>
          <w:szCs w:val="28"/>
          <w:rtl w:val="0"/>
        </w:rPr>
        <w:t xml:space="preserve">, (author (s))</w:t>
      </w:r>
    </w:p>
    <w:p w:rsidR="00000000" w:rsidDel="00000000" w:rsidP="00000000" w:rsidRDefault="00000000" w:rsidRPr="00000000" w14:paraId="0000008C">
      <w:pPr>
        <w:spacing w:before="8" w:lineRule="auto"/>
        <w:ind w:right="139"/>
        <w:jc w:val="center"/>
        <w:rPr>
          <w:b w:val="1"/>
          <w:sz w:val="28"/>
          <w:szCs w:val="28"/>
        </w:rPr>
      </w:pPr>
      <w:bookmarkStart w:colFirst="0" w:colLast="0" w:name="_6zd6eo9e6x29" w:id="0"/>
      <w:bookmarkEnd w:id="0"/>
      <w:r w:rsidDel="00000000" w:rsidR="00000000" w:rsidRPr="00000000">
        <w:rPr>
          <w:b w:val="1"/>
          <w:sz w:val="28"/>
          <w:szCs w:val="28"/>
          <w:vertAlign w:val="superscript"/>
          <w:rtl w:val="0"/>
        </w:rPr>
        <w:t xml:space="preserve">1</w:t>
      </w:r>
      <w:r w:rsidDel="00000000" w:rsidR="00000000" w:rsidRPr="00000000">
        <w:rPr>
          <w:b w:val="1"/>
          <w:sz w:val="28"/>
          <w:szCs w:val="28"/>
          <w:rtl w:val="0"/>
        </w:rPr>
        <w:t xml:space="preserve">Almaty University of Power Engineering and Telecommunications named after Gumarbek Daukeyev, Almaty, Kazakhstan</w:t>
      </w:r>
    </w:p>
    <w:p w:rsidR="00000000" w:rsidDel="00000000" w:rsidP="00000000" w:rsidRDefault="00000000" w:rsidRPr="00000000" w14:paraId="0000008D">
      <w:pPr>
        <w:spacing w:before="8" w:lineRule="auto"/>
        <w:ind w:right="139"/>
        <w:jc w:val="center"/>
        <w:rPr>
          <w:b w:val="1"/>
          <w:sz w:val="28"/>
          <w:szCs w:val="28"/>
        </w:rPr>
      </w:pPr>
      <w:r w:rsidDel="00000000" w:rsidR="00000000" w:rsidRPr="00000000">
        <w:rPr>
          <w:b w:val="1"/>
          <w:sz w:val="28"/>
          <w:szCs w:val="28"/>
          <w:vertAlign w:val="superscript"/>
          <w:rtl w:val="0"/>
        </w:rPr>
        <w:t xml:space="preserve">2</w:t>
      </w:r>
      <w:r w:rsidDel="00000000" w:rsidR="00000000" w:rsidRPr="00000000">
        <w:rPr>
          <w:b w:val="1"/>
          <w:sz w:val="28"/>
          <w:szCs w:val="28"/>
          <w:rtl w:val="0"/>
        </w:rPr>
        <w:t xml:space="preserve">Kazakh National University named after Al-Farabi, Almaty, Kazakhstan</w:t>
      </w:r>
    </w:p>
    <w:p w:rsidR="00000000" w:rsidDel="00000000" w:rsidP="00000000" w:rsidRDefault="00000000" w:rsidRPr="00000000" w14:paraId="0000008E">
      <w:pPr>
        <w:spacing w:before="8" w:lineRule="auto"/>
        <w:ind w:right="139"/>
        <w:jc w:val="center"/>
        <w:rPr>
          <w:i w:val="1"/>
          <w:color w:val="0000ff"/>
          <w:sz w:val="28"/>
          <w:szCs w:val="28"/>
          <w:u w:val="single"/>
        </w:rPr>
      </w:pPr>
      <w:r w:rsidDel="00000000" w:rsidR="00000000" w:rsidRPr="00000000">
        <w:rPr>
          <w:i w:val="1"/>
          <w:sz w:val="28"/>
          <w:szCs w:val="28"/>
          <w:vertAlign w:val="superscript"/>
          <w:rtl w:val="0"/>
        </w:rPr>
        <w:t xml:space="preserve">*</w:t>
      </w:r>
      <w:r w:rsidDel="00000000" w:rsidR="00000000" w:rsidRPr="00000000">
        <w:rPr>
          <w:i w:val="1"/>
          <w:sz w:val="28"/>
          <w:szCs w:val="28"/>
          <w:rtl w:val="0"/>
        </w:rPr>
        <w:t xml:space="preserve">e-mail: </w:t>
      </w:r>
      <w:hyperlink r:id="rId9">
        <w:r w:rsidDel="00000000" w:rsidR="00000000" w:rsidRPr="00000000">
          <w:rPr>
            <w:color w:val="467886"/>
            <w:sz w:val="28"/>
            <w:szCs w:val="28"/>
            <w:u w:val="single"/>
            <w:rtl w:val="0"/>
          </w:rPr>
          <w:t xml:space="preserve">science@aues.kz</w:t>
        </w:r>
      </w:hyperlink>
      <w:r w:rsidDel="00000000" w:rsidR="00000000" w:rsidRPr="00000000">
        <w:rPr>
          <w:rtl w:val="0"/>
        </w:rPr>
      </w:r>
    </w:p>
    <w:p w:rsidR="00000000" w:rsidDel="00000000" w:rsidP="00000000" w:rsidRDefault="00000000" w:rsidRPr="00000000" w14:paraId="0000008F">
      <w:pPr>
        <w:spacing w:before="8" w:lineRule="auto"/>
        <w:ind w:right="139"/>
        <w:jc w:val="center"/>
        <w:rPr>
          <w:i w:val="1"/>
          <w:color w:val="0000ff"/>
          <w:sz w:val="28"/>
          <w:szCs w:val="28"/>
          <w:u w:val="single"/>
        </w:rPr>
      </w:pPr>
      <w:r w:rsidDel="00000000" w:rsidR="00000000" w:rsidRPr="00000000">
        <w:rPr>
          <w:rtl w:val="0"/>
        </w:rPr>
      </w:r>
    </w:p>
    <w:p w:rsidR="00000000" w:rsidDel="00000000" w:rsidP="00000000" w:rsidRDefault="00000000" w:rsidRPr="00000000" w14:paraId="00000090">
      <w:pPr>
        <w:tabs>
          <w:tab w:val="left" w:leader="none" w:pos="853"/>
        </w:tabs>
        <w:spacing w:before="275" w:lineRule="auto"/>
        <w:ind w:left="2" w:firstLine="0"/>
        <w:rPr>
          <w:b w:val="1"/>
          <w:sz w:val="28"/>
          <w:szCs w:val="28"/>
        </w:rPr>
      </w:pPr>
      <w:r w:rsidDel="00000000" w:rsidR="00000000" w:rsidRPr="00000000">
        <w:rPr>
          <w:b w:val="1"/>
          <w:sz w:val="28"/>
          <w:szCs w:val="28"/>
          <w:rtl w:val="0"/>
        </w:rPr>
        <w:t xml:space="preserve">1</w:t>
        <w:tab/>
        <w:t xml:space="preserve">Main text</w:t>
      </w:r>
    </w:p>
    <w:p w:rsidR="00000000" w:rsidDel="00000000" w:rsidP="00000000" w:rsidRDefault="00000000" w:rsidRPr="00000000" w14:paraId="00000091">
      <w:pPr>
        <w:spacing w:before="241" w:lineRule="auto"/>
        <w:ind w:left="2" w:firstLine="0"/>
        <w:jc w:val="both"/>
        <w:rPr>
          <w:sz w:val="28"/>
          <w:szCs w:val="28"/>
        </w:rPr>
      </w:pPr>
      <w:r w:rsidDel="00000000" w:rsidR="00000000" w:rsidRPr="00000000">
        <w:rPr>
          <w:sz w:val="28"/>
          <w:szCs w:val="28"/>
          <w:rtl w:val="0"/>
        </w:rPr>
        <w:t xml:space="preserve">Paragraphs continue from here and are separated only by headings, subheadings, images and formulas. Please do not change the formatting and style layouts customized in this document template. Do not number the pages on the facing page, as page numbers will be added separately for materials. Leave a clear line between paragraphs. Section headings should be left-aligned, bold, with the first letter capitalized, and numbered consecutively starting with the Introduction. Headings of subsections should be typed in capital and lowercase italicized letters and aligned on the left edge.</w:t>
      </w:r>
    </w:p>
    <w:p w:rsidR="00000000" w:rsidDel="00000000" w:rsidP="00000000" w:rsidRDefault="00000000" w:rsidRPr="00000000" w14:paraId="00000092">
      <w:pPr>
        <w:spacing w:before="241" w:lineRule="auto"/>
        <w:ind w:left="2" w:firstLine="0"/>
        <w:jc w:val="both"/>
        <w:rPr>
          <w:i w:val="1"/>
          <w:sz w:val="28"/>
          <w:szCs w:val="28"/>
        </w:rPr>
      </w:pPr>
      <w:r w:rsidDel="00000000" w:rsidR="00000000" w:rsidRPr="00000000">
        <w:rPr>
          <w:i w:val="1"/>
          <w:sz w:val="28"/>
          <w:szCs w:val="28"/>
          <w:rtl w:val="0"/>
        </w:rPr>
        <w:t xml:space="preserve">Tables</w:t>
      </w:r>
    </w:p>
    <w:p w:rsidR="00000000" w:rsidDel="00000000" w:rsidP="00000000" w:rsidRDefault="00000000" w:rsidRPr="00000000" w14:paraId="00000093">
      <w:pPr>
        <w:spacing w:before="201" w:lineRule="auto"/>
        <w:jc w:val="both"/>
        <w:rPr>
          <w:sz w:val="28"/>
          <w:szCs w:val="28"/>
        </w:rPr>
      </w:pPr>
      <w:r w:rsidDel="00000000" w:rsidR="00000000" w:rsidRPr="00000000">
        <w:rPr>
          <w:sz w:val="28"/>
          <w:szCs w:val="28"/>
          <w:rtl w:val="0"/>
        </w:rPr>
        <w:t xml:space="preserve">All tables should be numbered with Arabic numerals. Each table should have a heading. Headings should be placed above the tables on the left margin. Within a table, only horizontal lines should be used to distinguish column headings from the table and immediately above and below the table. Tables should be embedded in the text, not provided separately.</w:t>
      </w:r>
    </w:p>
    <w:p w:rsidR="00000000" w:rsidDel="00000000" w:rsidP="00000000" w:rsidRDefault="00000000" w:rsidRPr="00000000" w14:paraId="00000094">
      <w:pPr>
        <w:spacing w:before="201" w:lineRule="auto"/>
        <w:ind w:left="301" w:firstLine="0"/>
        <w:rPr>
          <w:sz w:val="28"/>
          <w:szCs w:val="28"/>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Table 1. Example of a table.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6807.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9"/>
        <w:gridCol w:w="2269"/>
        <w:gridCol w:w="2269"/>
        <w:tblGridChange w:id="0">
          <w:tblGrid>
            <w:gridCol w:w="2269"/>
            <w:gridCol w:w="2269"/>
            <w:gridCol w:w="2269"/>
          </w:tblGrid>
        </w:tblGridChange>
      </w:tblGrid>
      <w:tr>
        <w:trPr>
          <w:cantSplit w:val="0"/>
          <w:trHeight w:val="355" w:hRule="atLeast"/>
          <w:tblHeader w:val="0"/>
        </w:trPr>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Title</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Title A</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Title B</w:t>
            </w:r>
          </w:p>
        </w:tc>
      </w:tr>
      <w:tr>
        <w:trPr>
          <w:cantSplit w:val="0"/>
          <w:trHeight w:val="357"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Name</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cantSplit w:val="0"/>
          <w:trHeight w:val="354" w:hRule="atLeast"/>
          <w:tblHeader w:val="0"/>
        </w:trPr>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Name</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bl>
    <w:p w:rsidR="00000000" w:rsidDel="00000000" w:rsidP="00000000" w:rsidRDefault="00000000" w:rsidRPr="00000000" w14:paraId="000000A0">
      <w:pPr>
        <w:spacing w:before="240" w:lineRule="auto"/>
        <w:ind w:left="2" w:right="142" w:firstLine="0"/>
        <w:jc w:val="both"/>
        <w:rPr>
          <w:i w:val="1"/>
          <w:sz w:val="28"/>
          <w:szCs w:val="28"/>
        </w:rPr>
      </w:pPr>
      <w:r w:rsidDel="00000000" w:rsidR="00000000" w:rsidRPr="00000000">
        <w:rPr>
          <w:i w:val="1"/>
          <w:sz w:val="28"/>
          <w:szCs w:val="28"/>
          <w:rtl w:val="0"/>
        </w:rPr>
        <w:t xml:space="preserve">Illustrations</w:t>
      </w:r>
    </w:p>
    <w:p w:rsidR="00000000" w:rsidDel="00000000" w:rsidP="00000000" w:rsidRDefault="00000000" w:rsidRPr="00000000" w14:paraId="000000A1">
      <w:pPr>
        <w:spacing w:before="240" w:lineRule="auto"/>
        <w:ind w:left="2" w:right="142" w:firstLine="0"/>
        <w:jc w:val="both"/>
        <w:rPr>
          <w:sz w:val="28"/>
          <w:szCs w:val="28"/>
        </w:rPr>
      </w:pPr>
      <w:r w:rsidDel="00000000" w:rsidR="00000000" w:rsidRPr="00000000">
        <w:rPr>
          <w:sz w:val="28"/>
          <w:szCs w:val="28"/>
          <w:rtl w:val="0"/>
        </w:rPr>
        <w:t xml:space="preserve">All figures shall be numbered with Arabic numerals (1,2,3,....). Each picture must be signed. All photos, diagrams, graphs and diagrams are called pictures.</w:t>
      </w:r>
    </w:p>
    <w:p w:rsidR="00000000" w:rsidDel="00000000" w:rsidP="00000000" w:rsidRDefault="00000000" w:rsidRPr="00000000" w14:paraId="000000A2">
      <w:pPr>
        <w:spacing w:before="240" w:lineRule="auto"/>
        <w:ind w:left="2" w:right="142" w:firstLine="0"/>
        <w:jc w:val="both"/>
        <w:rPr>
          <w:sz w:val="28"/>
          <w:szCs w:val="28"/>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248539" cy="1196680"/>
            <wp:effectExtent b="0" l="0" r="0" t="0"/>
            <wp:docPr descr="https://upload.wikimedia.org/wikipedia/commons/thumb/c/cc/Dipole_radiation.svg/220px-Dipole_radiation.svg.png" id="3" name="image1.png"/>
            <a:graphic>
              <a:graphicData uri="http://schemas.openxmlformats.org/drawingml/2006/picture">
                <pic:pic>
                  <pic:nvPicPr>
                    <pic:cNvPr descr="https://upload.wikimedia.org/wikipedia/commons/thumb/c/cc/Dipole_radiation.svg/220px-Dipole_radiation.svg.png" id="0" name="image1.png"/>
                    <pic:cNvPicPr preferRelativeResize="0"/>
                  </pic:nvPicPr>
                  <pic:blipFill>
                    <a:blip r:embed="rId7"/>
                    <a:srcRect b="0" l="0" r="0" t="0"/>
                    <a:stretch>
                      <a:fillRect/>
                    </a:stretch>
                  </pic:blipFill>
                  <pic:spPr>
                    <a:xfrm>
                      <a:off x="0" y="0"/>
                      <a:ext cx="2248539" cy="119668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Fig. 1. - Directional diagram of dipole emitter in polar coordinates</w:t>
      </w:r>
    </w:p>
    <w:p w:rsidR="00000000" w:rsidDel="00000000" w:rsidP="00000000" w:rsidRDefault="00000000" w:rsidRPr="00000000" w14:paraId="000000A5">
      <w:pPr>
        <w:ind w:left="2" w:firstLine="0"/>
        <w:jc w:val="center"/>
        <w:rPr>
          <w:i w:val="1"/>
          <w:sz w:val="28"/>
          <w:szCs w:val="28"/>
        </w:rPr>
      </w:pPr>
      <w:r w:rsidDel="00000000" w:rsidR="00000000" w:rsidRPr="00000000">
        <w:rPr>
          <w:rtl w:val="0"/>
        </w:rPr>
      </w:r>
    </w:p>
    <w:p w:rsidR="00000000" w:rsidDel="00000000" w:rsidP="00000000" w:rsidRDefault="00000000" w:rsidRPr="00000000" w14:paraId="000000A6">
      <w:pPr>
        <w:ind w:left="2" w:firstLine="0"/>
        <w:rPr>
          <w:i w:val="1"/>
          <w:sz w:val="28"/>
          <w:szCs w:val="28"/>
        </w:rPr>
      </w:pPr>
      <w:r w:rsidDel="00000000" w:rsidR="00000000" w:rsidRPr="00000000">
        <w:rPr>
          <w:i w:val="1"/>
          <w:sz w:val="28"/>
          <w:szCs w:val="28"/>
          <w:rtl w:val="0"/>
        </w:rPr>
        <w:t xml:space="preserve">References</w:t>
      </w:r>
    </w:p>
    <w:p w:rsidR="00000000" w:rsidDel="00000000" w:rsidP="00000000" w:rsidRDefault="00000000" w:rsidRPr="00000000" w14:paraId="000000A7">
      <w:pPr>
        <w:spacing w:before="240" w:lineRule="auto"/>
        <w:ind w:left="2" w:firstLine="0"/>
        <w:jc w:val="both"/>
        <w:rPr>
          <w:sz w:val="28"/>
          <w:szCs w:val="28"/>
        </w:rPr>
      </w:pPr>
      <w:r w:rsidDel="00000000" w:rsidR="00000000" w:rsidRPr="00000000">
        <w:rPr>
          <w:sz w:val="28"/>
          <w:szCs w:val="28"/>
          <w:rtl w:val="0"/>
        </w:rPr>
        <w:t xml:space="preserve">References should be provided at the end of the article. In the text of the link, denote by the numbers [1] or [2,3].</w:t>
      </w:r>
    </w:p>
    <w:p w:rsidR="00000000" w:rsidDel="00000000" w:rsidP="00000000" w:rsidRDefault="00000000" w:rsidRPr="00000000" w14:paraId="000000A8">
      <w:pPr>
        <w:spacing w:before="209" w:lineRule="auto"/>
        <w:ind w:left="2" w:firstLine="0"/>
        <w:jc w:val="both"/>
        <w:rPr>
          <w:b w:val="1"/>
          <w:sz w:val="28"/>
          <w:szCs w:val="28"/>
        </w:rPr>
      </w:pPr>
      <w:r w:rsidDel="00000000" w:rsidR="00000000" w:rsidRPr="00000000">
        <w:rPr>
          <w:b w:val="1"/>
          <w:sz w:val="28"/>
          <w:szCs w:val="28"/>
          <w:rtl w:val="0"/>
        </w:rPr>
        <w:t xml:space="preserve">List of references</w:t>
      </w:r>
    </w:p>
    <w:p w:rsidR="00000000" w:rsidDel="00000000" w:rsidP="00000000" w:rsidRDefault="00000000" w:rsidRPr="00000000" w14:paraId="000000A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42"/>
        </w:tabs>
        <w:spacing w:after="0" w:before="235" w:line="240" w:lineRule="auto"/>
        <w:ind w:left="242" w:right="0" w:hanging="24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Baalrud S., Daligault J. Temperature anisotropy relaxation of the one‐component plasma. Contrib. Plasma Phys. – 2017. – Vol. 57. – p. 238–251.</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1440" w:right="0" w:firstLine="0"/>
        <w:jc w:val="left"/>
        <w:rPr>
          <w:rFonts w:ascii="Times" w:cs="Times" w:eastAsia="Times" w:hAnsi="Times"/>
          <w:b w:val="0"/>
          <w:i w:val="0"/>
          <w:smallCaps w:val="0"/>
          <w:strike w:val="0"/>
          <w:color w:val="0000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Times"/>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42" w:hanging="240"/>
      </w:pPr>
      <w:rPr>
        <w:rFonts w:ascii="Times New Roman" w:cs="Times New Roman" w:eastAsia="Times New Roman" w:hAnsi="Times New Roman"/>
        <w:b w:val="0"/>
        <w:i w:val="0"/>
        <w:sz w:val="24"/>
        <w:szCs w:val="24"/>
      </w:rPr>
    </w:lvl>
    <w:lvl w:ilvl="1">
      <w:start w:val="0"/>
      <w:numFmt w:val="bullet"/>
      <w:lvlText w:val="•"/>
      <w:lvlJc w:val="left"/>
      <w:pPr>
        <w:ind w:left="294" w:hanging="231.00000000000003"/>
      </w:pPr>
      <w:rPr>
        <w:rFonts w:ascii="Noto Sans Symbols" w:cs="Noto Sans Symbols" w:eastAsia="Noto Sans Symbols" w:hAnsi="Noto Sans Symbols"/>
        <w:b w:val="0"/>
        <w:i w:val="0"/>
        <w:sz w:val="28"/>
        <w:szCs w:val="28"/>
      </w:rPr>
    </w:lvl>
    <w:lvl w:ilvl="2">
      <w:start w:val="0"/>
      <w:numFmt w:val="bullet"/>
      <w:lvlText w:val="•"/>
      <w:lvlJc w:val="left"/>
      <w:pPr>
        <w:ind w:left="1322" w:hanging="231"/>
      </w:pPr>
      <w:rPr/>
    </w:lvl>
    <w:lvl w:ilvl="3">
      <w:start w:val="0"/>
      <w:numFmt w:val="bullet"/>
      <w:lvlText w:val="•"/>
      <w:lvlJc w:val="left"/>
      <w:pPr>
        <w:ind w:left="2344" w:hanging="231"/>
      </w:pPr>
      <w:rPr/>
    </w:lvl>
    <w:lvl w:ilvl="4">
      <w:start w:val="0"/>
      <w:numFmt w:val="bullet"/>
      <w:lvlText w:val="•"/>
      <w:lvlJc w:val="left"/>
      <w:pPr>
        <w:ind w:left="3366" w:hanging="231"/>
      </w:pPr>
      <w:rPr/>
    </w:lvl>
    <w:lvl w:ilvl="5">
      <w:start w:val="0"/>
      <w:numFmt w:val="bullet"/>
      <w:lvlText w:val="•"/>
      <w:lvlJc w:val="left"/>
      <w:pPr>
        <w:ind w:left="4388" w:hanging="231"/>
      </w:pPr>
      <w:rPr/>
    </w:lvl>
    <w:lvl w:ilvl="6">
      <w:start w:val="0"/>
      <w:numFmt w:val="bullet"/>
      <w:lvlText w:val="•"/>
      <w:lvlJc w:val="left"/>
      <w:pPr>
        <w:ind w:left="5410" w:hanging="231"/>
      </w:pPr>
      <w:rPr/>
    </w:lvl>
    <w:lvl w:ilvl="7">
      <w:start w:val="0"/>
      <w:numFmt w:val="bullet"/>
      <w:lvlText w:val="•"/>
      <w:lvlJc w:val="left"/>
      <w:pPr>
        <w:ind w:left="6432" w:hanging="231"/>
      </w:pPr>
      <w:rPr/>
    </w:lvl>
    <w:lvl w:ilvl="8">
      <w:start w:val="0"/>
      <w:numFmt w:val="bullet"/>
      <w:lvlText w:val="•"/>
      <w:lvlJc w:val="left"/>
      <w:pPr>
        <w:ind w:left="7454" w:hanging="231"/>
      </w:pPr>
      <w:rPr/>
    </w:lvl>
  </w:abstractNum>
  <w:abstractNum w:abstractNumId="2">
    <w:lvl w:ilvl="0">
      <w:start w:val="1"/>
      <w:numFmt w:val="decimal"/>
      <w:lvlText w:val="%1."/>
      <w:lvlJc w:val="left"/>
      <w:pPr>
        <w:ind w:left="242" w:hanging="240"/>
      </w:pPr>
      <w:rPr>
        <w:rFonts w:ascii="Times New Roman" w:cs="Times New Roman" w:eastAsia="Times New Roman" w:hAnsi="Times New Roman"/>
        <w:b w:val="0"/>
        <w:i w:val="0"/>
        <w:sz w:val="24"/>
        <w:szCs w:val="24"/>
      </w:rPr>
    </w:lvl>
    <w:lvl w:ilvl="1">
      <w:start w:val="0"/>
      <w:numFmt w:val="bullet"/>
      <w:lvlText w:val="•"/>
      <w:lvlJc w:val="left"/>
      <w:pPr>
        <w:ind w:left="294" w:hanging="231.00000000000003"/>
      </w:pPr>
      <w:rPr>
        <w:rFonts w:ascii="Noto Sans Symbols" w:cs="Noto Sans Symbols" w:eastAsia="Noto Sans Symbols" w:hAnsi="Noto Sans Symbols"/>
        <w:b w:val="0"/>
        <w:i w:val="0"/>
        <w:sz w:val="28"/>
        <w:szCs w:val="28"/>
      </w:rPr>
    </w:lvl>
    <w:lvl w:ilvl="2">
      <w:start w:val="0"/>
      <w:numFmt w:val="bullet"/>
      <w:lvlText w:val="•"/>
      <w:lvlJc w:val="left"/>
      <w:pPr>
        <w:ind w:left="1322" w:hanging="231"/>
      </w:pPr>
      <w:rPr/>
    </w:lvl>
    <w:lvl w:ilvl="3">
      <w:start w:val="0"/>
      <w:numFmt w:val="bullet"/>
      <w:lvlText w:val="•"/>
      <w:lvlJc w:val="left"/>
      <w:pPr>
        <w:ind w:left="2344" w:hanging="231"/>
      </w:pPr>
      <w:rPr/>
    </w:lvl>
    <w:lvl w:ilvl="4">
      <w:start w:val="0"/>
      <w:numFmt w:val="bullet"/>
      <w:lvlText w:val="•"/>
      <w:lvlJc w:val="left"/>
      <w:pPr>
        <w:ind w:left="3366" w:hanging="231"/>
      </w:pPr>
      <w:rPr/>
    </w:lvl>
    <w:lvl w:ilvl="5">
      <w:start w:val="0"/>
      <w:numFmt w:val="bullet"/>
      <w:lvlText w:val="•"/>
      <w:lvlJc w:val="left"/>
      <w:pPr>
        <w:ind w:left="4388" w:hanging="231"/>
      </w:pPr>
      <w:rPr/>
    </w:lvl>
    <w:lvl w:ilvl="6">
      <w:start w:val="0"/>
      <w:numFmt w:val="bullet"/>
      <w:lvlText w:val="•"/>
      <w:lvlJc w:val="left"/>
      <w:pPr>
        <w:ind w:left="5410" w:hanging="231"/>
      </w:pPr>
      <w:rPr/>
    </w:lvl>
    <w:lvl w:ilvl="7">
      <w:start w:val="0"/>
      <w:numFmt w:val="bullet"/>
      <w:lvlText w:val="•"/>
      <w:lvlJc w:val="left"/>
      <w:pPr>
        <w:ind w:left="6432" w:hanging="231"/>
      </w:pPr>
      <w:rPr/>
    </w:lvl>
    <w:lvl w:ilvl="8">
      <w:start w:val="0"/>
      <w:numFmt w:val="bullet"/>
      <w:lvlText w:val="•"/>
      <w:lvlJc w:val="left"/>
      <w:pPr>
        <w:ind w:left="7454" w:hanging="231"/>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cience@aues.kz" TargetMode="External"/><Relationship Id="rId5" Type="http://schemas.openxmlformats.org/officeDocument/2006/relationships/styles" Target="styles.xml"/><Relationship Id="rId6" Type="http://schemas.openxmlformats.org/officeDocument/2006/relationships/hyperlink" Target="mailto:ahmet@mail.ru" TargetMode="External"/><Relationship Id="rId7" Type="http://schemas.openxmlformats.org/officeDocument/2006/relationships/image" Target="media/image1.png"/><Relationship Id="rId8" Type="http://schemas.openxmlformats.org/officeDocument/2006/relationships/hyperlink" Target="mailto:science@aues.k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