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A849F" w14:textId="77777777" w:rsidR="0035614D" w:rsidRDefault="00000000" w:rsidP="00DE07A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f4"/>
        <w:tblW w:w="0" w:type="auto"/>
        <w:tblInd w:w="-1023" w:type="dxa"/>
        <w:tblLayout w:type="fixed"/>
        <w:tblLook w:val="04A0" w:firstRow="1" w:lastRow="0" w:firstColumn="1" w:lastColumn="0" w:noHBand="0" w:noVBand="1"/>
      </w:tblPr>
      <w:tblGrid>
        <w:gridCol w:w="4577"/>
        <w:gridCol w:w="1461"/>
        <w:gridCol w:w="4595"/>
      </w:tblGrid>
      <w:tr w:rsidR="0035614D" w:rsidRPr="00DE07A5" w14:paraId="4FDF99BA" w14:textId="77777777">
        <w:trPr>
          <w:trHeight w:val="1246"/>
        </w:trPr>
        <w:tc>
          <w:tcPr>
            <w:tcW w:w="45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7EAFB0" w14:textId="77777777" w:rsidR="0035614D" w:rsidRPr="00DE07A5" w:rsidRDefault="00000000" w:rsidP="00DE07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ҒҰМАРБЕК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ДƏУКЕЕВ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 xml:space="preserve">АТЫНДАҒЫ 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z w:val="28"/>
                <w:lang w:val="ru-RU"/>
              </w:rPr>
              <w:t>АЛМАТЫ ЭНЕРГЕТИКА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ЖƏНЕ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БАЙЛАНЫС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УНИВЕРСИТЕТІ</w:t>
            </w:r>
          </w:p>
        </w:tc>
        <w:tc>
          <w:tcPr>
            <w:tcW w:w="146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26CA4E" w14:textId="77777777" w:rsidR="0035614D" w:rsidRPr="00DE07A5" w:rsidRDefault="00000000" w:rsidP="00DE0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</w:rPr>
              <mc:AlternateContent>
                <mc:Choice Requires="wpg">
                  <w:drawing>
                    <wp:anchor distT="0" distB="0" distL="115200" distR="115200" simplePos="0" relativeHeight="251659264" behindDoc="0" locked="0" layoutInCell="1" allowOverlap="1" wp14:anchorId="58643C62" wp14:editId="186D668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123264</wp:posOffset>
                      </wp:positionV>
                      <wp:extent cx="847725" cy="904875"/>
                      <wp:effectExtent l="0" t="0" r="0" b="0"/>
                      <wp:wrapSquare wrapText="bothSides"/>
                      <wp:docPr id="3" name="Рисунок 1" descr="Изображение выглядит как линия, треугольник, Графика, дизайн&#10;&#10;Содержимое, созданное искусственным интеллектом, может быть неверным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07236535" name="Рисунок 1" descr="Изображение выглядит как линия, треугольник, Графика, дизайн&#10;&#10;Содержимое, созданное искусственным интеллектом, может быть неверным.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47719" cy="90486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mso-wrap-distance-left:9.1pt;mso-wrap-distance-top:0.0pt;mso-wrap-distance-right:9.1pt;mso-wrap-distance-bottom:0.0pt;z-index:251659264;o:allowoverlap:true;o:allowincell:true;mso-position-horizontal-relative:text;margin-left:0.0pt;mso-position-horizontal:absolute;mso-position-vertical-relative:text;margin-top:9.7pt;mso-position-vertical:absolute;width:66.8pt;height:71.2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  <w:tc>
          <w:tcPr>
            <w:tcW w:w="4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2BE43C" w14:textId="77777777" w:rsidR="0035614D" w:rsidRPr="00DE07A5" w:rsidRDefault="00000000" w:rsidP="00DE07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АЛМАТИНСКИЙ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УНИВЕРСИТЕТ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z w:val="28"/>
                <w:lang w:val="ru-RU"/>
              </w:rPr>
              <w:t>ЭНЕРГЕТИКИ И СВЯЗИ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ИМЕНИ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ГУМАРБЕКА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ДАУКЕЕВА</w:t>
            </w:r>
          </w:p>
        </w:tc>
      </w:tr>
      <w:tr w:rsidR="0035614D" w14:paraId="31B4F2A8" w14:textId="77777777">
        <w:trPr>
          <w:trHeight w:val="595"/>
        </w:trPr>
        <w:tc>
          <w:tcPr>
            <w:tcW w:w="45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195CCB" w14:textId="77777777" w:rsidR="0035614D" w:rsidRDefault="00000000" w:rsidP="00DE07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42" w:right="-17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КОММЕРЦИЯЛЫҚ</w:t>
            </w:r>
            <w:r>
              <w:rPr>
                <w:rFonts w:ascii="Times New Roman" w:eastAsia="Times New Roman" w:hAnsi="Times New Roman" w:cs="Times New Roman"/>
                <w:color w:val="163C64"/>
                <w:spacing w:val="-9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ЕМЕС</w:t>
            </w:r>
            <w:r>
              <w:rPr>
                <w:rFonts w:ascii="Times New Roman" w:eastAsia="Times New Roman" w:hAnsi="Times New Roman" w:cs="Times New Roman"/>
                <w:color w:val="163C64"/>
                <w:spacing w:val="-9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АКЦИОНЕРЛІК</w:t>
            </w:r>
            <w:r>
              <w:rPr>
                <w:rFonts w:ascii="Times New Roman" w:eastAsia="Times New Roman" w:hAnsi="Times New Roman" w:cs="Times New Roman"/>
                <w:color w:val="163C64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ҚОҒАМЫ</w:t>
            </w:r>
          </w:p>
        </w:tc>
        <w:tc>
          <w:tcPr>
            <w:tcW w:w="1461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09CAFC" w14:textId="77777777" w:rsidR="0035614D" w:rsidRDefault="0035614D" w:rsidP="00DE07A5">
            <w:pPr>
              <w:spacing w:after="0" w:line="240" w:lineRule="auto"/>
            </w:pPr>
          </w:p>
        </w:tc>
        <w:tc>
          <w:tcPr>
            <w:tcW w:w="4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BD0D53" w14:textId="77777777" w:rsidR="0035614D" w:rsidRDefault="00000000" w:rsidP="00DE07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НЕКОММЕРЧЕСКОЕ</w:t>
            </w:r>
            <w:r>
              <w:rPr>
                <w:rFonts w:ascii="Times New Roman" w:eastAsia="Times New Roman" w:hAnsi="Times New Roman" w:cs="Times New Roman"/>
                <w:color w:val="163C6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АКЦИОНЕРНОЕ</w:t>
            </w:r>
            <w:r>
              <w:rPr>
                <w:rFonts w:ascii="Times New Roman" w:eastAsia="Times New Roman" w:hAnsi="Times New Roman" w:cs="Times New Roman"/>
                <w:color w:val="163C64"/>
                <w:spacing w:val="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ОБЩЕСТВО</w:t>
            </w:r>
          </w:p>
        </w:tc>
      </w:tr>
    </w:tbl>
    <w:p w14:paraId="05CDF824" w14:textId="77777777" w:rsidR="0035614D" w:rsidRDefault="00000000" w:rsidP="00DE07A5">
      <w:pPr>
        <w:spacing w:after="0" w:line="240" w:lineRule="auto"/>
        <w:ind w:left="-99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</w:t>
      </w: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g">
            <w:drawing>
              <wp:inline distT="0" distB="0" distL="0" distR="0" wp14:anchorId="3803043D" wp14:editId="66C65EAA">
                <wp:extent cx="6694188" cy="17627"/>
                <wp:effectExtent l="0" t="0" r="0" b="0"/>
                <wp:docPr id="4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8472190" name="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694182" cy="176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527.1pt;height:1.4pt;" stroked="false">
                <v:path textboxrect="0,0,0,0"/>
                <v:imagedata r:id="rId17" o:title=""/>
              </v:shape>
            </w:pict>
          </mc:Fallback>
        </mc:AlternateContent>
      </w:r>
    </w:p>
    <w:p w14:paraId="49B54024" w14:textId="77777777" w:rsidR="0035614D" w:rsidRDefault="00000000" w:rsidP="00DE07A5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728"/>
        </w:tabs>
        <w:spacing w:before="0" w:after="0" w:line="240" w:lineRule="auto"/>
        <w:ind w:right="426"/>
        <w:jc w:val="both"/>
        <w:rPr>
          <w:rFonts w:ascii="Times New Roman" w:eastAsia="Times New Roman" w:hAnsi="Times New Roman" w:cs="Times New Roman"/>
          <w:color w:val="163C64"/>
          <w:sz w:val="28"/>
        </w:rPr>
      </w:pPr>
      <w:r>
        <w:rPr>
          <w:rFonts w:ascii="Times New Roman" w:eastAsia="Times New Roman" w:hAnsi="Times New Roman" w:cs="Times New Roman"/>
          <w:b/>
          <w:color w:val="163C64"/>
          <w:spacing w:val="-2"/>
          <w:sz w:val="28"/>
        </w:rPr>
        <w:t xml:space="preserve"> </w:t>
      </w:r>
    </w:p>
    <w:tbl>
      <w:tblPr>
        <w:tblStyle w:val="af4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4480"/>
        <w:gridCol w:w="1493"/>
        <w:gridCol w:w="4480"/>
      </w:tblGrid>
      <w:tr w:rsidR="0035614D" w:rsidRPr="00DE07A5" w14:paraId="3F391161" w14:textId="77777777">
        <w:trPr>
          <w:trHeight w:val="784"/>
        </w:trPr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6A6E5C" w14:textId="77777777" w:rsidR="0035614D" w:rsidRPr="00DE07A5" w:rsidRDefault="00000000" w:rsidP="00DE07A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728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</w:pPr>
            <w:proofErr w:type="spellStart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Қазақстан</w:t>
            </w:r>
            <w:proofErr w:type="spellEnd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Республикасы</w:t>
            </w:r>
            <w:proofErr w:type="spellEnd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050013, Алматы қ., </w:t>
            </w:r>
            <w:proofErr w:type="spellStart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Байтұрсынұлы</w:t>
            </w:r>
            <w:proofErr w:type="spellEnd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к-</w:t>
            </w:r>
            <w:proofErr w:type="spellStart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сі</w:t>
            </w:r>
            <w:proofErr w:type="spellEnd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, 126/1 тел.: +7 (7273) 23-11-75 (</w:t>
            </w:r>
            <w:proofErr w:type="spellStart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вн</w:t>
            </w:r>
            <w:proofErr w:type="spellEnd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6121) </w:t>
            </w:r>
            <w:r>
              <w:rPr>
                <w:rFonts w:ascii="Times New Roman" w:eastAsia="Times New Roman" w:hAnsi="Times New Roman" w:cs="Times New Roman"/>
                <w:sz w:val="28"/>
              </w:rPr>
              <w:t>e</w:t>
            </w:r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</w:rPr>
              <w:t>mail</w:t>
            </w:r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aues</w:t>
            </w:r>
            <w:proofErr w:type="spellEnd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aues</w:t>
            </w:r>
            <w:proofErr w:type="spellEnd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kz</w:t>
            </w:r>
            <w:proofErr w:type="spellEnd"/>
          </w:p>
        </w:tc>
        <w:tc>
          <w:tcPr>
            <w:tcW w:w="14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188BA1" w14:textId="77777777" w:rsidR="0035614D" w:rsidRPr="00DE07A5" w:rsidRDefault="0035614D" w:rsidP="00DE07A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728"/>
              </w:tabs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B1488D" w14:textId="77777777" w:rsidR="0035614D" w:rsidRPr="00DE07A5" w:rsidRDefault="00000000" w:rsidP="00DE07A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728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</w:pPr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Республика Казахстан 050013, г. Алматы, </w:t>
            </w:r>
            <w:proofErr w:type="spellStart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ул.Байтурсынулы</w:t>
            </w:r>
            <w:proofErr w:type="spellEnd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, 126/1 тел.: +7 (7273) 23-11-75 (</w:t>
            </w:r>
            <w:proofErr w:type="spellStart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ішкі</w:t>
            </w:r>
            <w:proofErr w:type="spellEnd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6121) </w:t>
            </w:r>
            <w:r>
              <w:rPr>
                <w:rFonts w:ascii="Times New Roman" w:eastAsia="Times New Roman" w:hAnsi="Times New Roman" w:cs="Times New Roman"/>
                <w:sz w:val="28"/>
              </w:rPr>
              <w:t>e</w:t>
            </w:r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</w:rPr>
              <w:t>mail</w:t>
            </w:r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aues</w:t>
            </w:r>
            <w:proofErr w:type="spellEnd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aues</w:t>
            </w:r>
            <w:proofErr w:type="spellEnd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kz</w:t>
            </w:r>
            <w:proofErr w:type="spellEnd"/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</w:p>
        </w:tc>
      </w:tr>
    </w:tbl>
    <w:p w14:paraId="0B5C8D02" w14:textId="77777777" w:rsidR="0035614D" w:rsidRPr="00DE07A5" w:rsidRDefault="0035614D" w:rsidP="00DE07A5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728"/>
        </w:tabs>
        <w:spacing w:before="0" w:after="0" w:line="240" w:lineRule="auto"/>
        <w:ind w:right="426"/>
        <w:jc w:val="both"/>
        <w:rPr>
          <w:rFonts w:ascii="Times New Roman" w:eastAsia="Times New Roman" w:hAnsi="Times New Roman" w:cs="Times New Roman"/>
          <w:color w:val="163C64"/>
          <w:sz w:val="28"/>
          <w:lang w:val="ru-RU"/>
        </w:rPr>
      </w:pPr>
    </w:p>
    <w:p w14:paraId="789A463D" w14:textId="77777777" w:rsidR="0035614D" w:rsidRDefault="00000000" w:rsidP="00DE07A5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728"/>
        </w:tabs>
        <w:spacing w:before="0" w:after="0" w:line="240" w:lineRule="auto"/>
        <w:ind w:right="426"/>
        <w:jc w:val="both"/>
        <w:rPr>
          <w:rFonts w:ascii="Times New Roman" w:eastAsia="Times New Roman" w:hAnsi="Times New Roman" w:cs="Times New Roman"/>
          <w:color w:val="163C64"/>
          <w:sz w:val="28"/>
        </w:rPr>
      </w:pPr>
      <w:r w:rsidRPr="00DE07A5">
        <w:rPr>
          <w:rFonts w:ascii="Times New Roman" w:eastAsia="Times New Roman" w:hAnsi="Times New Roman" w:cs="Times New Roman"/>
          <w:b/>
          <w:color w:val="163C64"/>
          <w:spacing w:val="-2"/>
          <w:sz w:val="28"/>
          <w:lang w:val="ru-RU"/>
        </w:rPr>
        <w:t xml:space="preserve">        </w:t>
      </w:r>
      <w:r>
        <w:rPr>
          <w:rFonts w:ascii="Times New Roman" w:eastAsia="Times New Roman" w:hAnsi="Times New Roman" w:cs="Times New Roman"/>
          <w:b/>
          <w:color w:val="163C64"/>
          <w:spacing w:val="-2"/>
          <w:sz w:val="28"/>
        </w:rPr>
        <w:t>БҰЙРЫҚ</w:t>
      </w:r>
      <w:r>
        <w:rPr>
          <w:rFonts w:ascii="Times New Roman" w:eastAsia="Times New Roman" w:hAnsi="Times New Roman" w:cs="Times New Roman"/>
          <w:b/>
          <w:color w:val="163C64"/>
          <w:spacing w:val="-2"/>
          <w:sz w:val="28"/>
        </w:rPr>
        <w:tab/>
        <w:t>ПРИКАЗ</w:t>
      </w:r>
    </w:p>
    <w:tbl>
      <w:tblPr>
        <w:tblStyle w:val="af4"/>
        <w:tblW w:w="0" w:type="auto"/>
        <w:tblInd w:w="-84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5411"/>
      </w:tblGrid>
      <w:tr w:rsidR="0035614D" w14:paraId="019B7CE7" w14:textId="77777777">
        <w:trPr>
          <w:trHeight w:val="255"/>
        </w:trPr>
        <w:tc>
          <w:tcPr>
            <w:tcW w:w="5070" w:type="dxa"/>
          </w:tcPr>
          <w:p w14:paraId="51857B0F" w14:textId="77777777" w:rsidR="0035614D" w:rsidRDefault="00000000" w:rsidP="00DE07A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741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163C64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27.10.2026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ж./г</w:t>
            </w:r>
          </w:p>
        </w:tc>
        <w:tc>
          <w:tcPr>
            <w:tcW w:w="5411" w:type="dxa"/>
          </w:tcPr>
          <w:p w14:paraId="08CED3AE" w14:textId="77777777" w:rsidR="0035614D" w:rsidRDefault="00000000" w:rsidP="00DE07A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741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163C64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№01-03/64</w:t>
            </w:r>
          </w:p>
        </w:tc>
      </w:tr>
    </w:tbl>
    <w:p w14:paraId="4513505B" w14:textId="421ACA2B" w:rsidR="0035614D" w:rsidRDefault="00000000" w:rsidP="00DE07A5">
      <w:pPr>
        <w:pStyle w:val="ad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Алматы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қаласы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город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Алматы</w:t>
      </w:r>
      <w:proofErr w:type="spellEnd"/>
    </w:p>
    <w:p w14:paraId="10FE93DF" w14:textId="77777777" w:rsidR="0035614D" w:rsidRDefault="0035614D" w:rsidP="00DE07A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</w:rPr>
      </w:pPr>
    </w:p>
    <w:p w14:paraId="117B84AB" w14:textId="77777777" w:rsidR="0035614D" w:rsidRDefault="0035614D" w:rsidP="00DE07A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</w:rPr>
      </w:pPr>
    </w:p>
    <w:p w14:paraId="4A9D3F81" w14:textId="77777777" w:rsidR="0035614D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внесении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изменений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приказ</w:t>
      </w:r>
      <w:proofErr w:type="spellEnd"/>
    </w:p>
    <w:p w14:paraId="0D9A1839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«О составе Учебно-методического объединения - </w:t>
      </w:r>
    </w:p>
    <w:p w14:paraId="6BA00CCF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Групп управления проектами </w:t>
      </w:r>
    </w:p>
    <w:p w14:paraId="761853B0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Республиканского учебно-методического совета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  <w:r w:rsidRPr="00DE07A5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</w:p>
    <w:p w14:paraId="1E4F75C2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Некоммерческого АО </w:t>
      </w:r>
    </w:p>
    <w:p w14:paraId="69655FD4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«Алматинский университет энергетики </w:t>
      </w:r>
    </w:p>
    <w:p w14:paraId="711A2560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и связи имени Гумарбека Даукеева»</w:t>
      </w:r>
    </w:p>
    <w:p w14:paraId="1318BA28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36AA41C3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В связи с изменениям внесенными в состав УМО - ГУП РУМС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НАО АУЭС </w:t>
      </w:r>
      <w:r w:rsidRPr="00DE07A5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ПРИКАЗЫВАЮ: </w:t>
      </w:r>
    </w:p>
    <w:p w14:paraId="3CA99647" w14:textId="77777777" w:rsidR="0035614D" w:rsidRPr="00DE07A5" w:rsidRDefault="00000000" w:rsidP="00DE07A5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Утвердить обновленный состав УМО-ГУП РУМС Некоммерческого АО «Алматинского университета энергетики и связи имени Гумарбека Даукеева»:</w:t>
      </w:r>
    </w:p>
    <w:p w14:paraId="50F703B9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Председатель – Жупанхан Айбек, проректор по академической деятельности;</w:t>
      </w:r>
    </w:p>
    <w:p w14:paraId="2F56B98F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Заместитель председателя – Байзакова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Саягуль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Мухтаровна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, директор департамента по академическим вопросам;</w:t>
      </w:r>
    </w:p>
    <w:p w14:paraId="2D196543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Ученый секретарь –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Алмуратова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Нургуль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Канаевна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доктор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, ассоциированный профессор кафедры «Электроэнергетики»;</w:t>
      </w:r>
    </w:p>
    <w:p w14:paraId="424E8BAA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Ученый секретарь –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Қадылбекқызы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Эльвира - доктор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, ассоциированный профессор, заведующая кафедрой «Телекоммуникационной инженерии» (ТКИ).</w:t>
      </w:r>
    </w:p>
    <w:p w14:paraId="5A50C7CE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680E1BE0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Члены комиссии по направлениям «Телекоммуникации» и «Инженерия и инженерное дело (Космическая техника и технологии)»</w:t>
      </w:r>
    </w:p>
    <w:p w14:paraId="00504BC0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2376C364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 xml:space="preserve">Омарбекова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Альнура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Оразғалиқызы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директор Института телекоммуникации и автоматизации (ИТА);</w:t>
      </w:r>
    </w:p>
    <w:p w14:paraId="1E32A77A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Байзакова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Саягуль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Мухтаровна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директор Департамента по академическим вопросам (ДАВ);</w:t>
      </w:r>
    </w:p>
    <w:p w14:paraId="184FB483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Қадылбекқызы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Эльвира - заведующая кафедрой «Телекоммуникационной инженерии» (ТКИ);</w:t>
      </w:r>
    </w:p>
    <w:p w14:paraId="44CCBA1D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Нұрғизат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Еркебулан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Саметұлы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заведующий кафедрой «Аэрокосмической и электронной инженерии» (АКЭИ);</w:t>
      </w:r>
    </w:p>
    <w:p w14:paraId="7D0CD109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Чежимбаева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Катипа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Сламбаевна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к.т.н., профессор-практик кафедры «Телекоммуникационной инженерии» (ТКИ);</w:t>
      </w:r>
    </w:p>
    <w:p w14:paraId="6FBC32B0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Косболов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Серикбай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Байтекович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д.т.н., профессор кафедры «Аэрокосмической и электронной инженерии» (ЭКЭИ);</w:t>
      </w:r>
    </w:p>
    <w:p w14:paraId="21F183D9" w14:textId="77777777" w:rsidR="0035614D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Таштай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Ерлан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Таштаевич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к.т.н.,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профессоркафедры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«Электроники, телекоммуникации и космических технологии» НАО «Казахского национального исследовательского технического университета им.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К.И.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Сатпаева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»;</w:t>
      </w:r>
    </w:p>
    <w:p w14:paraId="495BE3B0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Айтмагамбетов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Алтай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Зуфарович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к.т.н., профессор кафедры «Радиотехники, электроники и телекоммуникации» АО «Международного университета информационных технологии» (МУИТ);</w:t>
      </w:r>
    </w:p>
    <w:p w14:paraId="653AB831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Бахтиярова Елена </w:t>
      </w:r>
      <w:proofErr w:type="spellStart"/>
      <w:proofErr w:type="gram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Ажибековна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</w:t>
      </w:r>
      <w:proofErr w:type="gram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к.т.н., ассоциированный профессор, заведующая кафедрой «Интеллектуальные телекоммуникации» АО «Международного университета информационных технологии» (МУИТ);</w:t>
      </w:r>
    </w:p>
    <w:p w14:paraId="18B9272A" w14:textId="77777777" w:rsidR="0035614D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Молдамурат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Хуралай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к.т.н., ассоциированный профессор кафедры «Космической техники и технологии» Евразийского национального университета им.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Л.Н.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Гумилева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(ЕНУ);</w:t>
      </w:r>
    </w:p>
    <w:p w14:paraId="1220374C" w14:textId="77777777" w:rsidR="0035614D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Жетписбаева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Айнур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Турсынкановна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ассоциированный профессор Евразийского национального университета им.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Л.Н.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Гумилева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(ЕНУ);</w:t>
      </w:r>
    </w:p>
    <w:p w14:paraId="78F62B8F" w14:textId="77777777" w:rsidR="0035614D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Калиева Самал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Ахметжановна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ст. преподаватель Евразийского национального университета им.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Л.Н.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Гумилева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(ЕНУ);</w:t>
      </w:r>
    </w:p>
    <w:p w14:paraId="16F1FBB2" w14:textId="77777777" w:rsidR="0035614D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Әбдірашев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Өмірзақ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Көптілеуұлы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,ассоциированный профессор Евразийского национального университета им.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Л.Н.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Гумилева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(ЕНУ);</w:t>
      </w:r>
    </w:p>
    <w:p w14:paraId="5C51A11F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Сыздыков Арман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Базарбаевич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доктор, заведующий кафедрой «Космическая техника и технологии» «Евразийского национального университета имени Л.Н. Гумилева» (ЕНУ);</w:t>
      </w:r>
    </w:p>
    <w:p w14:paraId="429F0AB6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Толегенова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Арай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Сарсенкалиевна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к.т.н., ассоциированный профессор кафедры «Информационная </w:t>
      </w:r>
      <w:proofErr w:type="gram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безопасность»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НАО</w:t>
      </w:r>
      <w:proofErr w:type="gram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«Евразийского национального университета имени </w:t>
      </w:r>
      <w:proofErr w:type="gram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Л.Н.</w:t>
      </w:r>
      <w:proofErr w:type="gram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Гумилева»;</w:t>
      </w:r>
    </w:p>
    <w:p w14:paraId="6A6AC9E5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Карибаев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Бейбит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Абдирбекович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, старший преподаватель Казахского национального университета имени аль-Фараби (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КазНУ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);</w:t>
      </w:r>
    </w:p>
    <w:p w14:paraId="1DD057F8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Ракишева Зауре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Баяновна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к.ф-м.н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., доцент кафедры «Механики» Казахского национального университета имени аль-Фараби (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КазНУ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);</w:t>
      </w:r>
    </w:p>
    <w:p w14:paraId="5CCB8FA5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Куламбаев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Бахытжан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Оразалиевич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к.т.н., директор высшей школы телекоммуникаций университета «Туран»;</w:t>
      </w:r>
    </w:p>
    <w:p w14:paraId="0852A2E2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Савостина Галина Владимировна – доктор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профессорНАО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Северо-Казахстанского университета имени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М.Козыбаева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653F67D4" w14:textId="77777777" w:rsidR="0035614D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 xml:space="preserve">Дунаев Павел Александрович – доктор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ассоциированный профессор, заведующий кафедрой «Радиотехника, электроника и телекоммуникации» Казахского агротехнического исследовательского университета им.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Сейфуллина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4C7F24E7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Калиаскаров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Нурбол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Балтабаевич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,заведующий кафедрой «Радиоэлектроники и телекоммуникационных технологий» 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Карагандинского технического университета имени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Абылкаса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Сагинова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44B7998B" w14:textId="77777777" w:rsidR="0035614D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Удербаева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Нургуль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Калиевна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заведующая кафедрой «Информационных технологий и автоматики» Костанайского инженерно-экономического университета им.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М.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Дулатова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; </w:t>
      </w:r>
    </w:p>
    <w:p w14:paraId="528A4B5A" w14:textId="77777777" w:rsidR="0035614D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Бабич Родион Романович – преподаватель кафедры «Информационных технологий и автоматики» Костанайского инженерно-экономического университета им.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М.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Дулатова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1E799E14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Мусапирова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Гульзада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Даулетбековна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- к.т.н.,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ассоцированный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профессор, руководитель департамента «Телекоммуникации» АО «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ALT</w:t>
      </w:r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Университет имени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Мухамеджана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Тынышпаева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»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3AB22BB3" w14:textId="77777777" w:rsidR="0035614D" w:rsidRPr="00DE07A5" w:rsidRDefault="00000000" w:rsidP="00DE07A5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Тастенов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Амангельды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Дыбысбекович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к.т.н., профессор кафедры «Электротехника и автоматизация»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Торайгыров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университет.</w:t>
      </w:r>
    </w:p>
    <w:p w14:paraId="604341F9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0F46E665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Члены комиссии по направлению «Инженерия и инженерное дело (Электроэнергетика и Теплоэнергетика)»</w:t>
      </w:r>
    </w:p>
    <w:p w14:paraId="2E016A9D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0763CC2D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Әмитов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Ернар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Таңирбергенұлы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директор Института Энергетики и Зеленых Технологий (ИЭЗТ);</w:t>
      </w:r>
    </w:p>
    <w:p w14:paraId="1A9C843C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Байзакова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Саягуль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Мухтаровна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директор департамента по Академическим вопросам (ДАВ); </w:t>
      </w:r>
    </w:p>
    <w:p w14:paraId="0189B9E2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Коробков Максим Сергеевич - к.т.н., заведующий кафедрой «Теплоэнергетики и физики» (ТЭФ);</w:t>
      </w:r>
    </w:p>
    <w:p w14:paraId="1BACBC8A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Утешкалиева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Ляззат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Шынбулатовна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заведующий кафедрой «Электроэнергетические системы» (ЭЭС);</w:t>
      </w:r>
    </w:p>
    <w:p w14:paraId="4CC9BEC5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Мұрат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Айбек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Қайратұлы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заведующий кафедрой «Электроэнергетики» (ЭЭ);</w:t>
      </w:r>
    </w:p>
    <w:p w14:paraId="72A8593A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Сериков Эрнест Акимович - к.т.н., профессор АУЭС;</w:t>
      </w:r>
    </w:p>
    <w:p w14:paraId="3F73FD82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Башкиров Михаил Владимирович - доцент кафедры Электроэнергетические системы» (ЭЭС);</w:t>
      </w:r>
    </w:p>
    <w:p w14:paraId="5FD12C62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Болегенова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Салтанат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Алихановна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д.ф-м.н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., профессор, заведующий кафедрой «Теплофизики и технической физики» Казахского национального университета имени аль-Фараби (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КазНУ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);</w:t>
      </w:r>
    </w:p>
    <w:p w14:paraId="76A0825E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Сыдыкова Гульнар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Кудайбергеновна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к.т.н., ассоциированный профессор кафедры «Электроэнергетики, техносферной безопасности и экологии» Кызылординского университета имени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Коркыт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ата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06B63707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Нұрғалиева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Құралай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Еркенқызы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к.ф.-м.н., старший преподаватель кафедры «Физики плазмы, нанотехнологий и компьютерной физики» Казахского национального университета имени аль-Фараби (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КазНУ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);</w:t>
      </w:r>
    </w:p>
    <w:p w14:paraId="1769CA28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 xml:space="preserve">Карманов Амангельды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Ерболович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доктор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ассоциированный профессор, заведующий кафедрой «Теплоэнергетика»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Торайгыров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университет;</w:t>
      </w:r>
    </w:p>
    <w:p w14:paraId="507D265D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Марковский 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Вадим Павлович – к.т.н., заведующий кафедрой «Электроэнергетика»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Торайгыров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университет;</w:t>
      </w:r>
    </w:p>
    <w:p w14:paraId="6C35A2B6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Латыпов Сергей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Ильдусович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доктор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ассоциированного профессор НАО Северо-Казахстанского университета имени М.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Козыбаева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60B013A8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Садыкова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Лязат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Анатольевна – к.т.н.,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ассоциированый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 кафедры «Энергетики, автоматизации и вычислительной техники» Западно-Казахстанской инновационно-технологического университета;</w:t>
      </w:r>
    </w:p>
    <w:p w14:paraId="5DEEF177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Исаханов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Муртабек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Жанабатырович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к.т.н., ассоциированный профессор кафедры «Энергетика и электроника» НАО «Казахского национального аграрного исследовательского университета»; </w:t>
      </w:r>
    </w:p>
    <w:p w14:paraId="32B24F7A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Әлібек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Несіпбек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Бақбергенұлы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, старший преподаватель кафедры «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Энергетикаи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электроника» НАО «Казахского национального аграрного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исследовательскогоуниверситета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»;</w:t>
      </w:r>
    </w:p>
    <w:p w14:paraId="7D9FCEB6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Оспанов Асет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Мухаметханович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заместитель начальника Управления релейной защиты и автоматики АО</w:t>
      </w:r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«Алатау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Жарық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Компаниясы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»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(АЖК);</w:t>
      </w:r>
    </w:p>
    <w:p w14:paraId="76CA22AF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Кошкин Игорь Владимирович - к.т.н., заведующий кафедрой «Электроэнергетики» НАО «Костанайского регионального университета имени Ахмет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Батұрсынұлы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; </w:t>
      </w:r>
    </w:p>
    <w:p w14:paraId="43A19C78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Акаев Айбек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Муратбекович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доктор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, ассоциированный профессор,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декан школы архитектуры, строительства и энергетики НАО «Восточно-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Казахстанскоготехнического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университета имени Д.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Серикбаева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»;</w:t>
      </w:r>
    </w:p>
    <w:p w14:paraId="29FC7C0A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Байдилдина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Айжан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Толеубековна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доктор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, ассоциированный профессор, НАО «Восточно-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Казахстанскоготехнического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университета имени Д.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Серикбаева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»;</w:t>
      </w:r>
    </w:p>
    <w:p w14:paraId="562F5A4E" w14:textId="6A3F50E5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Ростиславов Олег Александрович</w:t>
      </w:r>
      <w:r w:rsid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– старший</w:t>
      </w:r>
      <w:r w:rsid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преподаватель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Костанайского инженерно-экономического университета им</w:t>
      </w:r>
      <w:r w:rsid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ени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М. Дулатова;</w:t>
      </w:r>
    </w:p>
    <w:p w14:paraId="71A857E5" w14:textId="47701292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Балбаев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Данияр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Жолдасович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–</w:t>
      </w:r>
      <w:r w:rsidR="00DE07A5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старший преподаватель</w:t>
      </w:r>
      <w:r w:rsidRPr="00DE07A5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Костанайского инженерно-экономического университета им</w:t>
      </w:r>
      <w:r w:rsid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ени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М. Дулатова; </w:t>
      </w:r>
    </w:p>
    <w:p w14:paraId="6240EC2B" w14:textId="77777777" w:rsidR="0035614D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Классен Юрий Владимирович – к.т.н., Костанайского инженерно-экономического университета им.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М.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Дулатова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6FB110C0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Нешина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Елена Геннадьевна - к.т.н., ассоциированный профессор, заведующая кафедрой «Энергетические системы» Карагандинского технического университета имени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Абылкаса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Сагинова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76DC7B80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Ермоленко Михаил Вячеславович - к.т.н., ассоциированный профессор кафедры «Техническая физика и теплоэнергетика» НАО «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Шәкәрім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Университет»;</w:t>
      </w:r>
    </w:p>
    <w:p w14:paraId="037AD11E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Степанова Ольга Александровна - к.т.н., профессор, заведующая кафедрой «Техническая физика и теплоэнергетика» НАО «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Шәкәрім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Университет»;</w:t>
      </w:r>
    </w:p>
    <w:p w14:paraId="19B529DE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>Жумажанов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Серик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Каратаевич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к.т.н.,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ассоц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профессор, заведующий кафедрой «Электроэнергетики» «Евразийского национального университета имени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Л.Н.Гумилева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»;</w:t>
      </w:r>
    </w:p>
    <w:p w14:paraId="5613E571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Жубандыкова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Женискуль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Умиртаевна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к.т.н., ассоциированный профессор кафедры «Электроэнергетики» «Евразийского национального университета имени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Л.Н.Гумилева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»;</w:t>
      </w:r>
    </w:p>
    <w:p w14:paraId="5455F7F1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Садыкова Самал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Бекболатовна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старший </w:t>
      </w:r>
      <w:proofErr w:type="gram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преподаватель, 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«</w:t>
      </w:r>
      <w:proofErr w:type="gram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Теплоэнергетика» «Евразийского национального университета имени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Л.Н.Гумилева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»;</w:t>
      </w:r>
    </w:p>
    <w:p w14:paraId="0115B4DE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Утепбергенова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Сандугаш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Мырзабековна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- к.т.н.,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ассоцированный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профессор, руководитель департамента «Энергетика» АО «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ALT</w:t>
      </w:r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Университет имени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Мухамеджана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Тынышпаева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»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</w:p>
    <w:p w14:paraId="38C853BC" w14:textId="77777777" w:rsidR="0035614D" w:rsidRPr="00DE07A5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Ержан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Асем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PhD</w:t>
      </w:r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.,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ассоцированный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профессор, департамента «Энергетика» АО «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ALT</w:t>
      </w:r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Университет имени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Мухамеджана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Тынышпаева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», </w:t>
      </w:r>
    </w:p>
    <w:p w14:paraId="784117C8" w14:textId="77777777" w:rsidR="0035614D" w:rsidRDefault="00000000" w:rsidP="00DE07A5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Абдыкадыров Аскар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Айтмырзаевич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к.т.н.,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профессор</w:t>
      </w:r>
      <w:r w:rsidRPr="00DE07A5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кафедры «Электроники, телекоммуникации и космических технологии» НАО «Казахского национального исследовательского технического университета им.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К.И.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Сатпаева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»;</w:t>
      </w:r>
    </w:p>
    <w:p w14:paraId="743A39B5" w14:textId="77777777" w:rsidR="0035614D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78C4BDE0" w14:textId="77777777" w:rsidR="0035614D" w:rsidRPr="00DE07A5" w:rsidRDefault="00000000" w:rsidP="00DE07A5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Главному специалисту ОАРП Нуртаевой </w:t>
      </w:r>
      <w:proofErr w:type="gram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А.Д.</w:t>
      </w:r>
      <w:proofErr w:type="gram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довести настоящий приказ до сведения </w:t>
      </w:r>
      <w:proofErr w:type="spellStart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>соответсвующих</w:t>
      </w:r>
      <w:proofErr w:type="spellEnd"/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подразделений университета. </w:t>
      </w:r>
    </w:p>
    <w:p w14:paraId="2EB53496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DE07A5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Основание: </w:t>
      </w:r>
      <w:r w:rsidRPr="00DE07A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Протокол УМО-ГУП РУМС №1 от 22.10.2026 г. </w:t>
      </w:r>
    </w:p>
    <w:p w14:paraId="78AF1BDB" w14:textId="77777777" w:rsidR="0035614D" w:rsidRPr="00DE07A5" w:rsidRDefault="00000000" w:rsidP="00DE07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70CC97B1" w14:textId="77777777" w:rsidR="0035614D" w:rsidRPr="00DE07A5" w:rsidRDefault="0035614D" w:rsidP="00DE07A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lang w:val="ru-RU"/>
        </w:rPr>
      </w:pPr>
    </w:p>
    <w:tbl>
      <w:tblPr>
        <w:tblStyle w:val="af4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109"/>
        <w:gridCol w:w="6236"/>
      </w:tblGrid>
      <w:tr w:rsidR="0035614D" w:rsidRPr="00DE07A5" w14:paraId="59FB829A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5A4F" w14:textId="77777777" w:rsidR="0035614D" w:rsidRDefault="00000000" w:rsidP="00DE07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Подписант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7007" w14:textId="77777777" w:rsidR="0035614D" w:rsidRPr="00DE07A5" w:rsidRDefault="00000000" w:rsidP="00DE07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E07A5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>Издатель ЭЦП - ҰЛТТЫҚ КУӘЛАНДЫРУШЫ ОРТАЛЫҚ 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GOST</w:t>
            </w:r>
            <w:r w:rsidRPr="00DE07A5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 xml:space="preserve">) 2022, НЫГЫМЕТОВ ГАНИ, Некоммерческое акционерное общество "Алматинский университет энергетики и связи имени Гумарбека Даукеева",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BIN</w:t>
            </w:r>
            <w:r w:rsidRPr="00DE07A5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>030640003269</w:t>
            </w:r>
            <w:r w:rsidRPr="00DE07A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</w:p>
        </w:tc>
      </w:tr>
      <w:tr w:rsidR="0035614D" w14:paraId="49A705FC" w14:textId="77777777">
        <w:trPr>
          <w:trHeight w:val="49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216B" w14:textId="77777777" w:rsidR="0035614D" w:rsidRDefault="00000000" w:rsidP="00DE07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Уникальный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C6B0" w14:textId="77777777" w:rsidR="0035614D" w:rsidRDefault="00000000" w:rsidP="00DE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6D8F06B6BF6C4D93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35614D" w14:paraId="2B182F0A" w14:textId="77777777">
        <w:trPr>
          <w:trHeight w:val="49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694B" w14:textId="77777777" w:rsidR="0035614D" w:rsidRDefault="00000000" w:rsidP="00DE07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Короткая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ссылка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266E" w14:textId="77777777" w:rsidR="0035614D" w:rsidRDefault="00000000" w:rsidP="00DE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https://sed.aues.kz/document/6D8F06B6BF6C4D93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35614D" w:rsidRPr="00DE07A5" w14:paraId="164C1506" w14:textId="77777777">
        <w:trPr>
          <w:trHeight w:val="56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6DBF" w14:textId="77777777" w:rsidR="0035614D" w:rsidRDefault="00000000" w:rsidP="00DE07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2A9D09" wp14:editId="74D75714">
                      <wp:extent cx="787400" cy="787400"/>
                      <wp:effectExtent l="0" t="0" r="0" b="0"/>
                      <wp:docPr id="5" name="Picture 152847219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87400" cy="787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62.0pt;height:62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0D6E" w14:textId="77777777" w:rsidR="0035614D" w:rsidRPr="00DE07A5" w:rsidRDefault="00000000" w:rsidP="00DE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Электрондық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құжатты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https://sed.aues.kz/verify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мекен-жайына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толтырыңыз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Электрондық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құжаттың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көшірмесін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сілтемеге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өтіңіз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QR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оқыңыз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құжат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Электрондық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құжат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электрондық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цифрлық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қолтаңба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2003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жылғы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қаңтарда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Заңының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7-бабының 1-тармағына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құжатпен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дәрежелі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табылады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проверки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электронного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документа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перейдите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адресу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https://sed.aues.kz/verify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заполните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необходимые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поля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</w:t>
            </w:r>
            <w:r w:rsidRPr="00DE07A5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 xml:space="preserve">Для проверки копии электронного документа перейдите по короткой ссылке или считайте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QR</w:t>
            </w:r>
            <w:r w:rsidRPr="00DE07A5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 xml:space="preserve"> код. Данный документ согласно пункту 1 статьи 7 ЗРК от 7 января 2003 года «Об электронном документе и электронной цифровой подписи» равнозначен документу на бумажном носителе.</w:t>
            </w:r>
          </w:p>
        </w:tc>
      </w:tr>
    </w:tbl>
    <w:p w14:paraId="7FCF3568" w14:textId="77777777" w:rsidR="0035614D" w:rsidRPr="00DE07A5" w:rsidRDefault="0035614D" w:rsidP="00DE07A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lang w:val="ru-RU"/>
        </w:rPr>
      </w:pPr>
    </w:p>
    <w:p w14:paraId="4B40D9C1" w14:textId="77777777" w:rsidR="0035614D" w:rsidRDefault="00000000" w:rsidP="00DE0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Лист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соглосования</w:t>
      </w:r>
      <w:proofErr w:type="spellEnd"/>
    </w:p>
    <w:p w14:paraId="11EEAE70" w14:textId="77777777" w:rsidR="0035614D" w:rsidRDefault="0035614D" w:rsidP="00DE07A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Style w:val="SalemTable"/>
        <w:tblW w:w="0" w:type="auto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11"/>
        <w:gridCol w:w="1598"/>
        <w:gridCol w:w="1630"/>
        <w:gridCol w:w="3106"/>
      </w:tblGrid>
      <w:tr w:rsidR="0035614D" w14:paraId="7EC08C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A6B2B1" w14:textId="77777777" w:rsidR="0035614D" w:rsidRDefault="00000000" w:rsidP="00DE07A5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 xml:space="preserve">ФИО, </w:t>
            </w:r>
            <w:proofErr w:type="spellStart"/>
            <w:r>
              <w:rPr>
                <w:rFonts w:ascii="Times New Roman" w:hAnsi="Times New Roman"/>
                <w:b/>
              </w:rPr>
              <w:t>подразделение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должность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1E606" w14:textId="77777777" w:rsidR="0035614D" w:rsidRDefault="00000000" w:rsidP="00DE07A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</w:rPr>
              <w:t>Тип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действия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825716" w14:textId="77777777" w:rsidR="0035614D" w:rsidRPr="00DE07A5" w:rsidRDefault="00000000" w:rsidP="00DE07A5">
            <w:pPr>
              <w:spacing w:after="0" w:line="240" w:lineRule="auto"/>
              <w:rPr>
                <w:lang w:val="ru-RU"/>
              </w:rPr>
            </w:pPr>
            <w:r w:rsidRPr="00DE07A5">
              <w:rPr>
                <w:rFonts w:ascii="Times New Roman" w:hAnsi="Times New Roman"/>
                <w:b/>
                <w:lang w:val="ru-RU"/>
              </w:rPr>
              <w:t>Дата и время согласования или подписания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53B7D7" w14:textId="77777777" w:rsidR="0035614D" w:rsidRDefault="00000000" w:rsidP="00DE07A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</w:rPr>
              <w:t>Данные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ЭЦП</w:t>
            </w:r>
          </w:p>
        </w:tc>
      </w:tr>
      <w:tr w:rsidR="0035614D" w14:paraId="74E92A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DD923C" w14:textId="77777777" w:rsidR="0035614D" w:rsidRPr="00DE07A5" w:rsidRDefault="00000000" w:rsidP="00DE07A5">
            <w:pPr>
              <w:spacing w:after="0" w:line="240" w:lineRule="auto"/>
              <w:rPr>
                <w:lang w:val="ru-RU"/>
              </w:rPr>
            </w:pPr>
            <w:proofErr w:type="spellStart"/>
            <w:r w:rsidRPr="00DE07A5">
              <w:rPr>
                <w:rFonts w:ascii="Times New Roman" w:hAnsi="Times New Roman"/>
                <w:lang w:val="ru-RU"/>
              </w:rPr>
              <w:t>Каипжанова</w:t>
            </w:r>
            <w:proofErr w:type="spellEnd"/>
            <w:r w:rsidRPr="00DE07A5">
              <w:rPr>
                <w:rFonts w:ascii="Times New Roman" w:hAnsi="Times New Roman"/>
                <w:lang w:val="ru-RU"/>
              </w:rPr>
              <w:t xml:space="preserve"> </w:t>
            </w:r>
            <w:proofErr w:type="gramStart"/>
            <w:r w:rsidRPr="00DE07A5">
              <w:rPr>
                <w:rFonts w:ascii="Times New Roman" w:hAnsi="Times New Roman"/>
                <w:lang w:val="ru-RU"/>
              </w:rPr>
              <w:t>А.М.</w:t>
            </w:r>
            <w:proofErr w:type="gramEnd"/>
            <w:r w:rsidRPr="00DE07A5">
              <w:rPr>
                <w:rFonts w:ascii="Times New Roman" w:hAnsi="Times New Roman"/>
                <w:lang w:val="ru-RU"/>
              </w:rPr>
              <w:t xml:space="preserve"> - Руководитель - Канцелярия и архив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3FCF81" w14:textId="77777777" w:rsidR="0035614D" w:rsidRDefault="00000000" w:rsidP="00DE07A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</w:rPr>
              <w:t>Согласовано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085B2F" w14:textId="77777777" w:rsidR="0035614D" w:rsidRDefault="00000000" w:rsidP="00DE07A5">
            <w:pPr>
              <w:spacing w:after="0" w:line="240" w:lineRule="auto"/>
            </w:pPr>
            <w:r>
              <w:rPr>
                <w:rFonts w:ascii="Times New Roman" w:hAnsi="Times New Roman"/>
              </w:rPr>
              <w:t>27.10.2026 09:19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9EF351" w14:textId="77777777" w:rsidR="0035614D" w:rsidRDefault="00000000" w:rsidP="00DE07A5">
            <w:pPr>
              <w:spacing w:after="0" w:line="240" w:lineRule="auto"/>
            </w:pPr>
            <w:r>
              <w:rPr>
                <w:rFonts w:ascii="Times New Roman" w:hAnsi="Times New Roman"/>
              </w:rPr>
              <w:t>КАИПЖАНОВА А.М.</w:t>
            </w:r>
          </w:p>
        </w:tc>
      </w:tr>
      <w:tr w:rsidR="0035614D" w14:paraId="24BF49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18827A" w14:textId="77777777" w:rsidR="0035614D" w:rsidRPr="00DE07A5" w:rsidRDefault="00000000" w:rsidP="00DE07A5">
            <w:pPr>
              <w:spacing w:after="0" w:line="240" w:lineRule="auto"/>
              <w:rPr>
                <w:lang w:val="ru-RU"/>
              </w:rPr>
            </w:pPr>
            <w:r w:rsidRPr="00DE07A5">
              <w:rPr>
                <w:rFonts w:ascii="Times New Roman" w:hAnsi="Times New Roman"/>
                <w:lang w:val="ru-RU"/>
              </w:rPr>
              <w:t xml:space="preserve">Байзакова </w:t>
            </w:r>
            <w:proofErr w:type="gramStart"/>
            <w:r w:rsidRPr="00DE07A5">
              <w:rPr>
                <w:rFonts w:ascii="Times New Roman" w:hAnsi="Times New Roman"/>
                <w:lang w:val="ru-RU"/>
              </w:rPr>
              <w:t>С.М.</w:t>
            </w:r>
            <w:proofErr w:type="gramEnd"/>
            <w:r w:rsidRPr="00DE07A5">
              <w:rPr>
                <w:rFonts w:ascii="Times New Roman" w:hAnsi="Times New Roman"/>
                <w:lang w:val="ru-RU"/>
              </w:rPr>
              <w:t xml:space="preserve"> - Директор - Департамент по академическим вопросам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524DA0" w14:textId="77777777" w:rsidR="0035614D" w:rsidRDefault="00000000" w:rsidP="00DE07A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</w:rPr>
              <w:t>Согласовано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78BBA7" w14:textId="77777777" w:rsidR="0035614D" w:rsidRDefault="00000000" w:rsidP="00DE07A5">
            <w:pPr>
              <w:spacing w:after="0" w:line="240" w:lineRule="auto"/>
            </w:pPr>
            <w:r>
              <w:rPr>
                <w:rFonts w:ascii="Times New Roman" w:hAnsi="Times New Roman"/>
              </w:rPr>
              <w:t>23.10.2026 18:16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C3EF48" w14:textId="77777777" w:rsidR="0035614D" w:rsidRDefault="00000000" w:rsidP="00DE07A5">
            <w:pPr>
              <w:spacing w:after="0" w:line="240" w:lineRule="auto"/>
            </w:pPr>
            <w:r>
              <w:rPr>
                <w:rFonts w:ascii="Times New Roman" w:hAnsi="Times New Roman"/>
              </w:rPr>
              <w:t>БАЙЗАКОВА С.М.</w:t>
            </w:r>
          </w:p>
        </w:tc>
      </w:tr>
      <w:tr w:rsidR="0035614D" w:rsidRPr="00DE07A5" w14:paraId="09DA70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65B574" w14:textId="77777777" w:rsidR="0035614D" w:rsidRPr="00DE07A5" w:rsidRDefault="00000000" w:rsidP="00DE07A5">
            <w:pPr>
              <w:spacing w:after="0" w:line="240" w:lineRule="auto"/>
              <w:rPr>
                <w:lang w:val="ru-RU"/>
              </w:rPr>
            </w:pPr>
            <w:r w:rsidRPr="00DE07A5">
              <w:rPr>
                <w:rFonts w:ascii="Times New Roman" w:hAnsi="Times New Roman"/>
                <w:lang w:val="ru-RU"/>
              </w:rPr>
              <w:t>Ныгыметов Г.С. - Ректор - Ректорат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EF1901" w14:textId="77777777" w:rsidR="0035614D" w:rsidRDefault="00000000" w:rsidP="00DE07A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</w:rPr>
              <w:t>Подписано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9F0A7D" w14:textId="77777777" w:rsidR="0035614D" w:rsidRDefault="00000000" w:rsidP="00DE07A5">
            <w:pPr>
              <w:spacing w:after="0" w:line="240" w:lineRule="auto"/>
            </w:pPr>
            <w:r>
              <w:rPr>
                <w:rFonts w:ascii="Times New Roman" w:hAnsi="Times New Roman"/>
              </w:rPr>
              <w:t>27.10.2026 10:12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62300F" w14:textId="77777777" w:rsidR="0035614D" w:rsidRPr="00DE07A5" w:rsidRDefault="00000000" w:rsidP="00DE07A5">
            <w:pPr>
              <w:spacing w:after="0" w:line="240" w:lineRule="auto"/>
              <w:rPr>
                <w:lang w:val="ru-RU"/>
              </w:rPr>
            </w:pPr>
            <w:r w:rsidRPr="00DE07A5">
              <w:rPr>
                <w:rFonts w:ascii="Times New Roman" w:hAnsi="Times New Roman"/>
                <w:lang w:val="ru-RU"/>
              </w:rPr>
              <w:t>ҰЛТТЫҚ КУӘЛАНДЫРУШЫ ОРТАЛЫҚ (</w:t>
            </w:r>
            <w:r>
              <w:rPr>
                <w:rFonts w:ascii="Times New Roman" w:hAnsi="Times New Roman"/>
              </w:rPr>
              <w:t>GOST</w:t>
            </w:r>
            <w:r w:rsidRPr="00DE07A5">
              <w:rPr>
                <w:rFonts w:ascii="Times New Roman" w:hAnsi="Times New Roman"/>
                <w:lang w:val="ru-RU"/>
              </w:rPr>
              <w:t>) 2022, НЫГЫМЕТОВ ГАНИ, Некоммерческое акционерное общество "Алматинский университет энергетики и связи имени Гумарбека Даукеева"</w:t>
            </w:r>
          </w:p>
        </w:tc>
      </w:tr>
    </w:tbl>
    <w:p w14:paraId="1C14789F" w14:textId="77777777" w:rsidR="00D075AE" w:rsidRPr="00DE07A5" w:rsidRDefault="00D075AE" w:rsidP="00DE07A5">
      <w:pPr>
        <w:spacing w:after="0" w:line="240" w:lineRule="auto"/>
        <w:rPr>
          <w:lang w:val="ru-RU"/>
        </w:rPr>
      </w:pPr>
    </w:p>
    <w:sectPr w:rsidR="00D075AE" w:rsidRPr="00DE07A5">
      <w:headerReference w:type="even" r:id="rId20"/>
      <w:headerReference w:type="default" r:id="rId21"/>
      <w:headerReference w:type="first" r:id="rId22"/>
      <w:pgSz w:w="11906" w:h="16838"/>
      <w:pgMar w:top="425" w:right="850" w:bottom="1134" w:left="1701" w:header="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1FDBB" w14:textId="77777777" w:rsidR="00D075AE" w:rsidRDefault="00D075AE">
      <w:pPr>
        <w:spacing w:after="0" w:line="240" w:lineRule="auto"/>
      </w:pPr>
      <w:r>
        <w:separator/>
      </w:r>
    </w:p>
  </w:endnote>
  <w:endnote w:type="continuationSeparator" w:id="0">
    <w:p w14:paraId="2BE89DE6" w14:textId="77777777" w:rsidR="00D075AE" w:rsidRDefault="00D07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7479D" w14:textId="77777777" w:rsidR="00D075AE" w:rsidRDefault="00D075AE">
      <w:pPr>
        <w:spacing w:after="0" w:line="240" w:lineRule="auto"/>
      </w:pPr>
      <w:r>
        <w:separator/>
      </w:r>
    </w:p>
  </w:footnote>
  <w:footnote w:type="continuationSeparator" w:id="0">
    <w:p w14:paraId="4C6B86E4" w14:textId="77777777" w:rsidR="00D075AE" w:rsidRDefault="00D07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8E74D" w14:textId="77777777" w:rsidR="00DE07A5" w:rsidRDefault="00DE07A5">
    <w:pPr>
      <w:pStyle w:val="ad"/>
      <w:rPr>
        <w:lang w:val="kk-KZ"/>
      </w:rPr>
    </w:pPr>
  </w:p>
  <w:p w14:paraId="22994E7C" w14:textId="77777777" w:rsidR="00DE07A5" w:rsidRDefault="00DE07A5">
    <w:pPr>
      <w:pStyle w:val="ad"/>
      <w:rPr>
        <w:lang w:val="kk-KZ"/>
      </w:rPr>
    </w:pPr>
  </w:p>
  <w:p w14:paraId="2A77AEEC" w14:textId="77777777" w:rsidR="00DE07A5" w:rsidRDefault="00DE07A5">
    <w:pPr>
      <w:pStyle w:val="ad"/>
      <w:rPr>
        <w:lang w:val="kk-KZ"/>
      </w:rPr>
    </w:pPr>
  </w:p>
  <w:p w14:paraId="290AB467" w14:textId="77777777" w:rsidR="00DE07A5" w:rsidRPr="00DE07A5" w:rsidRDefault="00DE07A5">
    <w:pPr>
      <w:pStyle w:val="ad"/>
      <w:rPr>
        <w:lang w:val="kk-K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B727" w14:textId="77777777" w:rsidR="0035614D" w:rsidRDefault="0035614D">
    <w:pPr>
      <w:spacing w:after="0" w:line="283" w:lineRule="atLeast"/>
      <w:rPr>
        <w:lang w:val="kk-KZ"/>
      </w:rPr>
    </w:pPr>
  </w:p>
  <w:p w14:paraId="655FBCAE" w14:textId="77777777" w:rsidR="00DE07A5" w:rsidRDefault="00DE07A5">
    <w:pPr>
      <w:spacing w:after="0" w:line="283" w:lineRule="atLeast"/>
      <w:rPr>
        <w:lang w:val="kk-KZ"/>
      </w:rPr>
    </w:pPr>
  </w:p>
  <w:p w14:paraId="4A06D181" w14:textId="77777777" w:rsidR="00DE07A5" w:rsidRDefault="00DE07A5">
    <w:pPr>
      <w:spacing w:after="0" w:line="283" w:lineRule="atLeast"/>
      <w:rPr>
        <w:lang w:val="kk-KZ"/>
      </w:rPr>
    </w:pPr>
  </w:p>
  <w:p w14:paraId="37CB0F37" w14:textId="77777777" w:rsidR="00DE07A5" w:rsidRPr="00DE07A5" w:rsidRDefault="00DE07A5">
    <w:pPr>
      <w:spacing w:after="0" w:line="283" w:lineRule="atLeast"/>
      <w:rPr>
        <w:lang w:val="kk-K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1D5B" w14:textId="77777777" w:rsidR="0035614D" w:rsidRDefault="0035614D">
    <w:pPr>
      <w:spacing w:after="0" w:line="283" w:lineRule="atLeast"/>
    </w:pPr>
  </w:p>
  <w:p w14:paraId="0E3E0CA5" w14:textId="77777777" w:rsidR="0035614D" w:rsidRDefault="0035614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4D5D"/>
    <w:multiLevelType w:val="hybridMultilevel"/>
    <w:tmpl w:val="5802D456"/>
    <w:lvl w:ilvl="0" w:tplc="955C550C">
      <w:start w:val="1"/>
      <w:numFmt w:val="decimal"/>
      <w:lvlText w:val="%1."/>
      <w:lvlJc w:val="left"/>
      <w:pPr>
        <w:ind w:left="1353" w:hanging="360"/>
      </w:pPr>
    </w:lvl>
    <w:lvl w:ilvl="1" w:tplc="2214BC72">
      <w:start w:val="1"/>
      <w:numFmt w:val="lowerLetter"/>
      <w:lvlText w:val="%2."/>
      <w:lvlJc w:val="left"/>
      <w:pPr>
        <w:ind w:left="1582" w:hanging="360"/>
      </w:pPr>
    </w:lvl>
    <w:lvl w:ilvl="2" w:tplc="13E486FC">
      <w:start w:val="1"/>
      <w:numFmt w:val="lowerRoman"/>
      <w:lvlText w:val="%3."/>
      <w:lvlJc w:val="right"/>
      <w:pPr>
        <w:ind w:left="2302" w:hanging="180"/>
      </w:pPr>
    </w:lvl>
    <w:lvl w:ilvl="3" w:tplc="F25C4396">
      <w:start w:val="1"/>
      <w:numFmt w:val="decimal"/>
      <w:lvlText w:val="%4."/>
      <w:lvlJc w:val="left"/>
      <w:pPr>
        <w:ind w:left="3022" w:hanging="360"/>
      </w:pPr>
    </w:lvl>
    <w:lvl w:ilvl="4" w:tplc="1C3449CC">
      <w:start w:val="1"/>
      <w:numFmt w:val="lowerLetter"/>
      <w:lvlText w:val="%5."/>
      <w:lvlJc w:val="left"/>
      <w:pPr>
        <w:ind w:left="3742" w:hanging="360"/>
      </w:pPr>
    </w:lvl>
    <w:lvl w:ilvl="5" w:tplc="89C017A2">
      <w:start w:val="1"/>
      <w:numFmt w:val="lowerRoman"/>
      <w:lvlText w:val="%6."/>
      <w:lvlJc w:val="right"/>
      <w:pPr>
        <w:ind w:left="4462" w:hanging="180"/>
      </w:pPr>
    </w:lvl>
    <w:lvl w:ilvl="6" w:tplc="0B9486F6">
      <w:start w:val="1"/>
      <w:numFmt w:val="decimal"/>
      <w:lvlText w:val="%7."/>
      <w:lvlJc w:val="left"/>
      <w:pPr>
        <w:ind w:left="5182" w:hanging="360"/>
      </w:pPr>
    </w:lvl>
    <w:lvl w:ilvl="7" w:tplc="08585188">
      <w:start w:val="1"/>
      <w:numFmt w:val="lowerLetter"/>
      <w:lvlText w:val="%8."/>
      <w:lvlJc w:val="left"/>
      <w:pPr>
        <w:ind w:left="5902" w:hanging="360"/>
      </w:pPr>
    </w:lvl>
    <w:lvl w:ilvl="8" w:tplc="2F1E0E12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3763055"/>
    <w:multiLevelType w:val="hybridMultilevel"/>
    <w:tmpl w:val="B1AA3B10"/>
    <w:lvl w:ilvl="0" w:tplc="53928938">
      <w:start w:val="1"/>
      <w:numFmt w:val="decimal"/>
      <w:lvlText w:val="%1."/>
      <w:lvlJc w:val="left"/>
      <w:pPr>
        <w:ind w:left="927" w:hanging="360"/>
      </w:pPr>
    </w:lvl>
    <w:lvl w:ilvl="1" w:tplc="92A65B8E">
      <w:start w:val="1"/>
      <w:numFmt w:val="lowerLetter"/>
      <w:lvlText w:val="%2."/>
      <w:lvlJc w:val="left"/>
      <w:pPr>
        <w:ind w:left="1647" w:hanging="360"/>
      </w:pPr>
    </w:lvl>
    <w:lvl w:ilvl="2" w:tplc="A8380A9E">
      <w:start w:val="1"/>
      <w:numFmt w:val="lowerRoman"/>
      <w:lvlText w:val="%3."/>
      <w:lvlJc w:val="right"/>
      <w:pPr>
        <w:ind w:left="2367" w:hanging="180"/>
      </w:pPr>
    </w:lvl>
    <w:lvl w:ilvl="3" w:tplc="C79E9472">
      <w:start w:val="1"/>
      <w:numFmt w:val="decimal"/>
      <w:lvlText w:val="%4."/>
      <w:lvlJc w:val="left"/>
      <w:pPr>
        <w:ind w:left="3087" w:hanging="360"/>
      </w:pPr>
    </w:lvl>
    <w:lvl w:ilvl="4" w:tplc="5A04BED8">
      <w:start w:val="1"/>
      <w:numFmt w:val="lowerLetter"/>
      <w:lvlText w:val="%5."/>
      <w:lvlJc w:val="left"/>
      <w:pPr>
        <w:ind w:left="3807" w:hanging="360"/>
      </w:pPr>
    </w:lvl>
    <w:lvl w:ilvl="5" w:tplc="1898D958">
      <w:start w:val="1"/>
      <w:numFmt w:val="lowerRoman"/>
      <w:lvlText w:val="%6."/>
      <w:lvlJc w:val="right"/>
      <w:pPr>
        <w:ind w:left="4527" w:hanging="180"/>
      </w:pPr>
    </w:lvl>
    <w:lvl w:ilvl="6" w:tplc="89784FAA">
      <w:start w:val="1"/>
      <w:numFmt w:val="decimal"/>
      <w:lvlText w:val="%7."/>
      <w:lvlJc w:val="left"/>
      <w:pPr>
        <w:ind w:left="5247" w:hanging="360"/>
      </w:pPr>
    </w:lvl>
    <w:lvl w:ilvl="7" w:tplc="C2A6F5EC">
      <w:start w:val="1"/>
      <w:numFmt w:val="lowerLetter"/>
      <w:lvlText w:val="%8."/>
      <w:lvlJc w:val="left"/>
      <w:pPr>
        <w:ind w:left="5967" w:hanging="360"/>
      </w:pPr>
    </w:lvl>
    <w:lvl w:ilvl="8" w:tplc="E3829C2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B080FB3"/>
    <w:multiLevelType w:val="hybridMultilevel"/>
    <w:tmpl w:val="E078E284"/>
    <w:lvl w:ilvl="0" w:tplc="72CC80D6">
      <w:start w:val="1"/>
      <w:numFmt w:val="decimal"/>
      <w:lvlText w:val="%1."/>
      <w:lvlJc w:val="left"/>
      <w:pPr>
        <w:ind w:left="1353" w:hanging="360"/>
      </w:pPr>
    </w:lvl>
    <w:lvl w:ilvl="1" w:tplc="33EC2F24">
      <w:start w:val="1"/>
      <w:numFmt w:val="lowerLetter"/>
      <w:lvlText w:val="%2."/>
      <w:lvlJc w:val="left"/>
      <w:pPr>
        <w:ind w:left="3566" w:hanging="360"/>
      </w:pPr>
    </w:lvl>
    <w:lvl w:ilvl="2" w:tplc="F04AF11C">
      <w:start w:val="1"/>
      <w:numFmt w:val="lowerRoman"/>
      <w:lvlText w:val="%3."/>
      <w:lvlJc w:val="right"/>
      <w:pPr>
        <w:ind w:left="4286" w:hanging="180"/>
      </w:pPr>
    </w:lvl>
    <w:lvl w:ilvl="3" w:tplc="6896B7DC">
      <w:start w:val="1"/>
      <w:numFmt w:val="decimal"/>
      <w:lvlText w:val="%4."/>
      <w:lvlJc w:val="left"/>
      <w:pPr>
        <w:ind w:left="5006" w:hanging="360"/>
      </w:pPr>
    </w:lvl>
    <w:lvl w:ilvl="4" w:tplc="F5A8EC96">
      <w:start w:val="1"/>
      <w:numFmt w:val="lowerLetter"/>
      <w:lvlText w:val="%5."/>
      <w:lvlJc w:val="left"/>
      <w:pPr>
        <w:ind w:left="5726" w:hanging="360"/>
      </w:pPr>
    </w:lvl>
    <w:lvl w:ilvl="5" w:tplc="FCD2CAF4">
      <w:start w:val="1"/>
      <w:numFmt w:val="lowerRoman"/>
      <w:lvlText w:val="%6."/>
      <w:lvlJc w:val="right"/>
      <w:pPr>
        <w:ind w:left="6446" w:hanging="180"/>
      </w:pPr>
    </w:lvl>
    <w:lvl w:ilvl="6" w:tplc="76588172">
      <w:start w:val="1"/>
      <w:numFmt w:val="decimal"/>
      <w:lvlText w:val="%7."/>
      <w:lvlJc w:val="left"/>
      <w:pPr>
        <w:ind w:left="7166" w:hanging="360"/>
      </w:pPr>
    </w:lvl>
    <w:lvl w:ilvl="7" w:tplc="82520A52">
      <w:start w:val="1"/>
      <w:numFmt w:val="lowerLetter"/>
      <w:lvlText w:val="%8."/>
      <w:lvlJc w:val="left"/>
      <w:pPr>
        <w:ind w:left="7886" w:hanging="360"/>
      </w:pPr>
    </w:lvl>
    <w:lvl w:ilvl="8" w:tplc="4746E058">
      <w:start w:val="1"/>
      <w:numFmt w:val="lowerRoman"/>
      <w:lvlText w:val="%9."/>
      <w:lvlJc w:val="right"/>
      <w:pPr>
        <w:ind w:left="8606" w:hanging="180"/>
      </w:pPr>
    </w:lvl>
  </w:abstractNum>
  <w:num w:numId="1" w16cid:durableId="2003385620">
    <w:abstractNumId w:val="1"/>
  </w:num>
  <w:num w:numId="2" w16cid:durableId="899831008">
    <w:abstractNumId w:val="0"/>
  </w:num>
  <w:num w:numId="3" w16cid:durableId="17742791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14D"/>
    <w:rsid w:val="0035614D"/>
    <w:rsid w:val="00850D1F"/>
    <w:rsid w:val="00D075AE"/>
    <w:rsid w:val="00DE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E1C3"/>
  <w15:docId w15:val="{141A9CF5-40CD-4350-AF56-93629CBAB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paragraph" w:styleId="a5">
    <w:name w:val="table of figures"/>
    <w:basedOn w:val="a"/>
    <w:next w:val="a"/>
    <w:uiPriority w:val="99"/>
    <w:unhideWhenUsed/>
    <w:pPr>
      <w:spacing w:after="0"/>
    </w:p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  <w:rPr>
      <w:sz w:val="22"/>
    </w:r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7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9" Type="http://schemas.openxmlformats.org/officeDocument/2006/relationships/image" Target="media/image30.png"/><Relationship Id="rId4" Type="http://schemas.openxmlformats.org/officeDocument/2006/relationships/webSettings" Target="webSettings.xm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1703</Words>
  <Characters>9713</Characters>
  <Application>Microsoft Office Word</Application>
  <DocSecurity>0</DocSecurity>
  <Lines>80</Lines>
  <Paragraphs>22</Paragraphs>
  <ScaleCrop>false</ScaleCrop>
  <Company/>
  <LinksUpToDate>false</LinksUpToDate>
  <CharactersWithSpaces>11394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Ainur Nurtaeva</cp:lastModifiedBy>
  <cp:revision>20</cp:revision>
  <cp:lastPrinted>2026-10-27T09:00:00Z</cp:lastPrinted>
  <dcterms:created xsi:type="dcterms:W3CDTF">2026-10-27T08:55:00Z</dcterms:created>
  <dcterms:modified xsi:type="dcterms:W3CDTF">2026-10-27T09:00:00Z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